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10.0 -->
  <w:body>
    <w:tbl>
      <w:tblPr>
        <w:tblStyle w:val="TableGrid"/>
        <w:tblW w:w="0" w:type="auto"/>
        <w:tblLook w:val="04A0"/>
      </w:tblPr>
      <w:tblGrid>
        <w:gridCol w:w="4814"/>
        <w:gridCol w:w="4815"/>
      </w:tblGrid>
      <w:tr w14:paraId="46F235C5" w14:textId="77777777" w:rsidTr="00D93849">
        <w:tblPrEx>
          <w:tblW w:w="0" w:type="auto"/>
          <w:tblLook w:val="04A0"/>
        </w:tblPrEx>
        <w:tc>
          <w:tcPr>
            <w:tcW w:w="4814" w:type="dxa"/>
            <w:tcBorders>
              <w:top w:val="nil"/>
              <w:left w:val="nil"/>
              <w:bottom w:val="nil"/>
              <w:right w:val="nil"/>
            </w:tcBorders>
          </w:tcPr>
          <w:p w:rsidR="00D93849" w:rsidRPr="00FC53DC" w:rsidP="00D93849" w14:paraId="196AFAC8" w14:textId="12A03078">
            <w:pPr>
              <w:jc w:val="both"/>
              <w:rPr>
                <w:rFonts w:cs="Arial"/>
                <w:b/>
                <w:szCs w:val="22"/>
                <w:lang w:val="lv-LV"/>
              </w:rPr>
            </w:pPr>
            <w:r w:rsidRPr="00FC53DC">
              <w:rPr>
                <w:rFonts w:cs="Arial"/>
                <w:b/>
                <w:noProof/>
                <w:szCs w:val="22"/>
                <w:lang w:val="lv-LV"/>
              </w:rPr>
              <w:t>14.02.2025</w:t>
            </w:r>
            <w:r w:rsidRPr="00FC53DC">
              <w:rPr>
                <w:rFonts w:cs="Arial"/>
                <w:b/>
                <w:szCs w:val="22"/>
                <w:lang w:val="lv-LV"/>
              </w:rPr>
              <w:t>.</w:t>
            </w:r>
          </w:p>
        </w:tc>
        <w:tc>
          <w:tcPr>
            <w:tcW w:w="4815" w:type="dxa"/>
            <w:tcBorders>
              <w:top w:val="nil"/>
              <w:left w:val="nil"/>
              <w:bottom w:val="nil"/>
              <w:right w:val="nil"/>
            </w:tcBorders>
          </w:tcPr>
          <w:p w:rsidR="00D93849" w:rsidRPr="00FC53DC" w:rsidP="00D93849" w14:paraId="38238D58" w14:textId="39C6F889">
            <w:pPr>
              <w:jc w:val="right"/>
              <w:rPr>
                <w:rFonts w:cs="Arial"/>
                <w:b/>
                <w:szCs w:val="22"/>
                <w:lang w:val="lv-LV"/>
              </w:rPr>
            </w:pPr>
            <w:r w:rsidRPr="00FC53DC">
              <w:rPr>
                <w:rFonts w:cs="Arial"/>
                <w:b/>
                <w:szCs w:val="22"/>
                <w:lang w:val="lv-LV"/>
              </w:rPr>
              <w:t xml:space="preserve">Nr. </w:t>
            </w:r>
            <w:r w:rsidRPr="00FC53DC">
              <w:rPr>
                <w:rFonts w:cs="Arial"/>
                <w:b/>
                <w:noProof/>
                <w:szCs w:val="22"/>
                <w:lang w:val="lv-LV"/>
              </w:rPr>
              <w:t>1.1-4/20</w:t>
            </w:r>
          </w:p>
        </w:tc>
      </w:tr>
    </w:tbl>
    <w:p w:rsidR="00DF5D93" w:rsidRPr="00FC53DC" w:rsidP="00F82DE2" w14:paraId="136F7B6E" w14:textId="77777777">
      <w:pPr>
        <w:rPr>
          <w:rFonts w:cs="Arial"/>
          <w:b/>
          <w:szCs w:val="22"/>
          <w:lang w:val="lv-LV"/>
        </w:rPr>
      </w:pPr>
    </w:p>
    <w:p w:rsidR="009C3142" w:rsidRPr="00FC53DC" w:rsidP="001D0D73" w14:paraId="550C15DC" w14:textId="77777777">
      <w:pPr>
        <w:jc w:val="center"/>
        <w:rPr>
          <w:rFonts w:cs="Arial"/>
          <w:b/>
          <w:szCs w:val="22"/>
          <w:lang w:val="lv-LV"/>
        </w:rPr>
      </w:pPr>
    </w:p>
    <w:p w:rsidR="00600392" w:rsidP="00D645FE" w14:paraId="1AC7F263" w14:textId="77777777">
      <w:pPr>
        <w:spacing w:after="120"/>
        <w:jc w:val="right"/>
        <w:rPr>
          <w:rFonts w:cs="Arial"/>
          <w:b/>
          <w:caps/>
          <w:noProof/>
          <w:szCs w:val="22"/>
          <w:lang w:val="lv-LV"/>
        </w:rPr>
      </w:pPr>
    </w:p>
    <w:p w:rsidR="00D645FE" w:rsidP="00D645FE" w14:paraId="7AEDAECC" w14:textId="10E420B8">
      <w:pPr>
        <w:spacing w:after="120"/>
        <w:jc w:val="right"/>
        <w:rPr>
          <w:rFonts w:cs="Arial"/>
          <w:b/>
          <w:caps/>
          <w:noProof/>
          <w:szCs w:val="22"/>
          <w:lang w:val="lv-LV"/>
        </w:rPr>
      </w:pPr>
      <w:r>
        <w:rPr>
          <w:rFonts w:cs="Arial"/>
          <w:b/>
          <w:caps/>
          <w:noProof/>
          <w:szCs w:val="22"/>
          <w:lang w:val="lv-LV"/>
        </w:rPr>
        <w:t>APSTPPRINU</w:t>
      </w:r>
    </w:p>
    <w:p w:rsidR="00600392" w:rsidP="00600392" w14:paraId="4952A246" w14:textId="77777777">
      <w:pPr>
        <w:jc w:val="right"/>
        <w:rPr>
          <w:rFonts w:cs="Arial"/>
          <w:noProof/>
          <w:szCs w:val="22"/>
          <w:lang w:val="lv-LV"/>
        </w:rPr>
      </w:pPr>
      <w:r>
        <w:rPr>
          <w:rFonts w:cs="Arial"/>
          <w:noProof/>
          <w:szCs w:val="22"/>
          <w:lang w:val="lv-LV"/>
        </w:rPr>
        <w:t xml:space="preserve">Latvijas Nacionālās bibliotēkas </w:t>
      </w:r>
    </w:p>
    <w:p w:rsidR="00D645FE" w:rsidRPr="00600392" w:rsidP="00600392" w14:paraId="23A17F09" w14:textId="182E6290">
      <w:pPr>
        <w:jc w:val="right"/>
        <w:rPr>
          <w:lang w:val="sv-SE"/>
        </w:rPr>
      </w:pPr>
      <w:r>
        <w:rPr>
          <w:rFonts w:cs="Arial"/>
          <w:noProof/>
          <w:szCs w:val="22"/>
          <w:lang w:val="lv-LV"/>
        </w:rPr>
        <w:t>direktore D.</w:t>
      </w:r>
      <w:r w:rsidRPr="00600392">
        <w:rPr>
          <w:lang w:val="sv-SE"/>
        </w:rPr>
        <w:t>B</w:t>
      </w:r>
      <w:r>
        <w:rPr>
          <w:lang w:val="sv-SE"/>
        </w:rPr>
        <w:t>altiņa (paraksts*)</w:t>
      </w:r>
    </w:p>
    <w:p w:rsidR="00D645FE" w:rsidP="00D645FE" w14:paraId="2B031E66" w14:textId="1A3DC244">
      <w:pPr>
        <w:spacing w:after="120"/>
        <w:jc w:val="center"/>
        <w:rPr>
          <w:rFonts w:cs="Arial"/>
          <w:b/>
          <w:caps/>
          <w:noProof/>
          <w:szCs w:val="22"/>
          <w:lang w:val="lv-LV"/>
        </w:rPr>
      </w:pPr>
    </w:p>
    <w:p w:rsidR="00D645FE" w:rsidP="00D645FE" w14:paraId="42840D2F" w14:textId="77777777">
      <w:pPr>
        <w:spacing w:after="120"/>
        <w:jc w:val="center"/>
        <w:rPr>
          <w:rFonts w:cs="Arial"/>
          <w:b/>
          <w:caps/>
          <w:noProof/>
          <w:szCs w:val="22"/>
          <w:lang w:val="lv-LV"/>
        </w:rPr>
      </w:pPr>
    </w:p>
    <w:p w:rsidR="00391F95" w:rsidRPr="00D645FE" w:rsidP="00D645FE" w14:paraId="6221AA91" w14:textId="0B57CDEF">
      <w:pPr>
        <w:spacing w:after="120"/>
        <w:jc w:val="center"/>
        <w:rPr>
          <w:rFonts w:cs="Arial"/>
          <w:b/>
          <w:caps/>
          <w:noProof/>
          <w:szCs w:val="22"/>
          <w:lang w:val="lv-LV"/>
        </w:rPr>
      </w:pPr>
      <w:r w:rsidRPr="00D645FE">
        <w:rPr>
          <w:rFonts w:cs="Arial"/>
          <w:b/>
          <w:caps/>
          <w:noProof/>
          <w:szCs w:val="22"/>
          <w:lang w:val="lv-LV"/>
        </w:rPr>
        <w:t>Latvijas Nacionālās bibliotēkas</w:t>
      </w:r>
    </w:p>
    <w:p w:rsidR="00BD164F" w:rsidRPr="00D645FE" w:rsidP="001D0D73" w14:paraId="37555670" w14:textId="2433611F">
      <w:pPr>
        <w:jc w:val="center"/>
        <w:rPr>
          <w:rFonts w:cs="Arial"/>
          <w:b/>
          <w:caps/>
          <w:szCs w:val="22"/>
          <w:lang w:val="lv-LV"/>
        </w:rPr>
      </w:pPr>
      <w:r w:rsidRPr="00D645FE">
        <w:rPr>
          <w:rFonts w:cs="Arial"/>
          <w:b/>
          <w:caps/>
          <w:noProof/>
          <w:szCs w:val="22"/>
          <w:lang w:val="lv-LV"/>
        </w:rPr>
        <w:t>Izglītojošās darbības kārtība</w:t>
      </w:r>
    </w:p>
    <w:p w:rsidR="00D039D6" w:rsidRPr="00FC53DC" w:rsidP="0016407D" w14:paraId="32F3BAF7" w14:textId="77777777">
      <w:pPr>
        <w:pStyle w:val="Default"/>
        <w:jc w:val="both"/>
        <w:rPr>
          <w:rFonts w:ascii="Arial" w:hAnsi="Arial" w:cs="Arial"/>
          <w:color w:val="auto"/>
          <w:sz w:val="22"/>
          <w:szCs w:val="22"/>
        </w:rPr>
      </w:pPr>
    </w:p>
    <w:p w:rsidR="00FC53DC" w:rsidP="00391F95" w14:paraId="72E28535" w14:textId="77777777">
      <w:pPr>
        <w:shd w:val="clear" w:color="auto" w:fill="FFFFFF"/>
        <w:jc w:val="right"/>
        <w:rPr>
          <w:i/>
          <w:spacing w:val="-10"/>
          <w:sz w:val="20"/>
          <w:lang w:val="lv-LV"/>
        </w:rPr>
      </w:pPr>
    </w:p>
    <w:p w:rsidR="00391F95" w:rsidRPr="00FC53DC" w:rsidP="00391F95" w14:paraId="1D15AA60" w14:textId="344FA515">
      <w:pPr>
        <w:shd w:val="clear" w:color="auto" w:fill="FFFFFF"/>
        <w:jc w:val="right"/>
        <w:rPr>
          <w:i/>
          <w:spacing w:val="-10"/>
          <w:sz w:val="20"/>
          <w:lang w:val="lv-LV"/>
        </w:rPr>
      </w:pPr>
      <w:r w:rsidRPr="00FC53DC">
        <w:rPr>
          <w:i/>
          <w:spacing w:val="-10"/>
          <w:sz w:val="20"/>
          <w:lang w:val="lv-LV"/>
        </w:rPr>
        <w:t>Izdot</w:t>
      </w:r>
      <w:r w:rsidR="00FC53DC">
        <w:rPr>
          <w:i/>
          <w:spacing w:val="-10"/>
          <w:sz w:val="20"/>
          <w:lang w:val="lv-LV"/>
        </w:rPr>
        <w:t>a</w:t>
      </w:r>
      <w:r w:rsidRPr="00FC53DC">
        <w:rPr>
          <w:i/>
          <w:spacing w:val="-10"/>
          <w:sz w:val="20"/>
          <w:lang w:val="lv-LV"/>
        </w:rPr>
        <w:t xml:space="preserve"> saskaņā ar Ministru kabineta noteikumu </w:t>
      </w:r>
    </w:p>
    <w:p w:rsidR="00391F95" w:rsidRPr="00FC53DC" w:rsidP="00391F95" w14:paraId="6335D79A" w14:textId="77777777">
      <w:pPr>
        <w:shd w:val="clear" w:color="auto" w:fill="FFFFFF"/>
        <w:jc w:val="right"/>
        <w:rPr>
          <w:i/>
          <w:spacing w:val="-10"/>
          <w:sz w:val="20"/>
          <w:lang w:val="lv-LV"/>
        </w:rPr>
      </w:pPr>
      <w:r w:rsidRPr="00FC53DC">
        <w:rPr>
          <w:i/>
          <w:spacing w:val="-10"/>
          <w:sz w:val="20"/>
          <w:lang w:val="lv-LV"/>
        </w:rPr>
        <w:t>Nr. 436 “Latvijas Nacionālās bibliotēkas nolikums” 3.14. punktu</w:t>
      </w:r>
    </w:p>
    <w:p w:rsidR="00391F95" w:rsidRPr="00FC53DC" w:rsidP="00391F95" w14:paraId="239D07AA" w14:textId="77777777">
      <w:pPr>
        <w:shd w:val="clear" w:color="auto" w:fill="FFFFFF"/>
        <w:jc w:val="right"/>
        <w:rPr>
          <w:i/>
          <w:spacing w:val="-10"/>
          <w:sz w:val="20"/>
          <w:lang w:val="lv-LV"/>
        </w:rPr>
      </w:pPr>
      <w:r w:rsidRPr="00FC53DC">
        <w:rPr>
          <w:i/>
          <w:spacing w:val="-10"/>
          <w:sz w:val="20"/>
          <w:lang w:val="lv-LV"/>
        </w:rPr>
        <w:t>Izglītības likuma 22. pantu</w:t>
      </w:r>
    </w:p>
    <w:p w:rsidR="00391F95" w:rsidRPr="00FC53DC" w:rsidP="00391F95" w14:paraId="5A3BBAA1" w14:textId="77777777">
      <w:pPr>
        <w:shd w:val="clear" w:color="auto" w:fill="FFFFFF"/>
        <w:jc w:val="right"/>
        <w:rPr>
          <w:i/>
          <w:spacing w:val="-10"/>
          <w:sz w:val="20"/>
          <w:lang w:val="lv-LV"/>
        </w:rPr>
      </w:pPr>
      <w:r w:rsidRPr="00FC53DC">
        <w:rPr>
          <w:i/>
          <w:spacing w:val="-10"/>
          <w:sz w:val="20"/>
          <w:lang w:val="lv-LV"/>
        </w:rPr>
        <w:t>Profesionālās izglītības likuma 15. pantu</w:t>
      </w:r>
    </w:p>
    <w:p w:rsidR="00391F95" w:rsidRPr="00FC53DC" w:rsidP="00391F95" w14:paraId="4073A355" w14:textId="77777777">
      <w:pPr>
        <w:shd w:val="clear" w:color="auto" w:fill="FFFFFF"/>
        <w:jc w:val="right"/>
        <w:rPr>
          <w:i/>
          <w:spacing w:val="-10"/>
          <w:sz w:val="20"/>
          <w:lang w:val="lv-LV"/>
        </w:rPr>
      </w:pPr>
      <w:r w:rsidRPr="00FC53DC">
        <w:rPr>
          <w:i/>
          <w:spacing w:val="-10"/>
          <w:sz w:val="20"/>
          <w:lang w:val="lv-LV"/>
        </w:rPr>
        <w:t xml:space="preserve">Profesionālās tālākizglītības centra “Latvijas Nacionālā </w:t>
      </w:r>
    </w:p>
    <w:p w:rsidR="00391F95" w:rsidRPr="00FC53DC" w:rsidP="00391F95" w14:paraId="2F4DBC7C" w14:textId="77777777">
      <w:pPr>
        <w:shd w:val="clear" w:color="auto" w:fill="FFFFFF"/>
        <w:jc w:val="right"/>
        <w:rPr>
          <w:i/>
          <w:spacing w:val="-10"/>
          <w:sz w:val="20"/>
          <w:lang w:val="lv-LV"/>
        </w:rPr>
      </w:pPr>
      <w:r w:rsidRPr="00FC53DC">
        <w:rPr>
          <w:i/>
          <w:spacing w:val="-10"/>
          <w:sz w:val="20"/>
          <w:lang w:val="lv-LV"/>
        </w:rPr>
        <w:t>bibliotēka” nolikuma 14. punktu</w:t>
      </w:r>
    </w:p>
    <w:p w:rsidR="00391F95" w:rsidRPr="00FC53DC" w:rsidP="00391F95" w14:paraId="5444BB42" w14:textId="77777777">
      <w:pPr>
        <w:shd w:val="clear" w:color="auto" w:fill="FFFFFF"/>
        <w:jc w:val="right"/>
        <w:rPr>
          <w:i/>
          <w:spacing w:val="-10"/>
          <w:sz w:val="20"/>
          <w:lang w:val="lv-LV"/>
        </w:rPr>
      </w:pPr>
      <w:r w:rsidRPr="00FC53DC">
        <w:rPr>
          <w:i/>
          <w:spacing w:val="-10"/>
          <w:sz w:val="20"/>
          <w:lang w:val="lv-LV"/>
        </w:rPr>
        <w:t>Ministru kabineta noteikumiem Nr. 395</w:t>
      </w:r>
    </w:p>
    <w:p w:rsidR="00391F95" w:rsidRPr="00FC53DC" w:rsidP="00391F95" w14:paraId="6BD0C77D" w14:textId="77777777">
      <w:pPr>
        <w:shd w:val="clear" w:color="auto" w:fill="FFFFFF"/>
        <w:rPr>
          <w:spacing w:val="-10"/>
          <w:sz w:val="24"/>
          <w:szCs w:val="24"/>
          <w:lang w:val="lv-LV"/>
        </w:rPr>
      </w:pPr>
    </w:p>
    <w:p w:rsidR="00FC53DC" w:rsidP="00391F95" w14:paraId="49478718" w14:textId="77777777">
      <w:pPr>
        <w:shd w:val="clear" w:color="auto" w:fill="FFFFFF"/>
        <w:ind w:left="14"/>
        <w:jc w:val="center"/>
        <w:rPr>
          <w:b/>
          <w:bCs/>
          <w:spacing w:val="-3"/>
          <w:sz w:val="24"/>
          <w:szCs w:val="24"/>
          <w:lang w:val="lv-LV"/>
        </w:rPr>
      </w:pPr>
    </w:p>
    <w:p w:rsidR="00391F95" w:rsidRPr="00FC53DC" w:rsidP="00391F95" w14:paraId="4381F18F" w14:textId="6E7CEAC5">
      <w:pPr>
        <w:shd w:val="clear" w:color="auto" w:fill="FFFFFF"/>
        <w:ind w:left="14"/>
        <w:jc w:val="center"/>
        <w:rPr>
          <w:b/>
          <w:bCs/>
          <w:spacing w:val="-3"/>
          <w:szCs w:val="22"/>
          <w:lang w:val="lv-LV"/>
        </w:rPr>
      </w:pPr>
      <w:r w:rsidRPr="00FC53DC">
        <w:rPr>
          <w:b/>
          <w:bCs/>
          <w:spacing w:val="-3"/>
          <w:szCs w:val="22"/>
          <w:lang w:val="lv-LV"/>
        </w:rPr>
        <w:t>I Vispārīgie jautājumi</w:t>
      </w:r>
    </w:p>
    <w:p w:rsidR="00391F95" w:rsidRPr="00FC53DC" w:rsidP="00391F95" w14:paraId="6B1CCB32" w14:textId="77777777">
      <w:pPr>
        <w:shd w:val="clear" w:color="auto" w:fill="FFFFFF"/>
        <w:ind w:left="14"/>
        <w:jc w:val="center"/>
        <w:rPr>
          <w:szCs w:val="22"/>
          <w:lang w:val="lv-LV"/>
        </w:rPr>
      </w:pPr>
    </w:p>
    <w:p w:rsidR="00391F95" w:rsidRPr="00FC53DC" w:rsidP="00391F95" w14:paraId="4AAC2B9C" w14:textId="77777777">
      <w:pPr>
        <w:tabs>
          <w:tab w:val="left" w:leader="underscore" w:pos="7037"/>
        </w:tabs>
        <w:spacing w:line="360" w:lineRule="auto"/>
        <w:jc w:val="both"/>
        <w:rPr>
          <w:spacing w:val="-1"/>
          <w:szCs w:val="22"/>
          <w:lang w:val="lv-LV"/>
        </w:rPr>
      </w:pPr>
      <w:r w:rsidRPr="00FC53DC">
        <w:rPr>
          <w:spacing w:val="-1"/>
          <w:szCs w:val="22"/>
          <w:lang w:val="lv-LV"/>
        </w:rPr>
        <w:t xml:space="preserve">1.1. Latvijas Nacionālā bibliotēka (turpmāk – iestāde) ir Izglītības iestāžu reģistrā reģistrēta pieaugušo profesionālās tālākizglītības un profesionālās pilnveides izglītības iestāde (statuss – profesionālās tālākizglītības centrs) ar reģistrācijas Nr. 3361302431. Iestādes izglītojošās darbības kārtība nosaka, kā iestādē tiek nodrošināta un veikta izglītojošā, </w:t>
      </w:r>
      <w:r w:rsidRPr="00FC53DC">
        <w:rPr>
          <w:spacing w:val="-1"/>
          <w:szCs w:val="22"/>
          <w:lang w:val="lv-LV"/>
        </w:rPr>
        <w:t>andragoģiskā</w:t>
      </w:r>
      <w:r w:rsidRPr="00FC53DC">
        <w:rPr>
          <w:spacing w:val="-1"/>
          <w:szCs w:val="22"/>
          <w:lang w:val="lv-LV"/>
        </w:rPr>
        <w:t xml:space="preserve"> un pedagoģiskā darbība, tai skaitā, atbilstoši</w:t>
      </w:r>
      <w:r w:rsidRPr="00FC53DC">
        <w:rPr>
          <w:szCs w:val="22"/>
          <w:lang w:val="lv-LV"/>
        </w:rPr>
        <w:t xml:space="preserve"> </w:t>
      </w:r>
      <w:r w:rsidRPr="00FC53DC">
        <w:rPr>
          <w:spacing w:val="-1"/>
          <w:szCs w:val="22"/>
          <w:lang w:val="lv-LV"/>
        </w:rPr>
        <w:t>iestādes statusam.</w:t>
      </w:r>
    </w:p>
    <w:p w:rsidR="00391F95" w:rsidRPr="00FC53DC" w:rsidP="00391F95" w14:paraId="4A11CF9F" w14:textId="77777777">
      <w:pPr>
        <w:tabs>
          <w:tab w:val="left" w:leader="underscore" w:pos="7037"/>
        </w:tabs>
        <w:spacing w:line="360" w:lineRule="auto"/>
        <w:jc w:val="both"/>
        <w:rPr>
          <w:spacing w:val="-1"/>
          <w:szCs w:val="22"/>
          <w:lang w:val="lv-LV"/>
        </w:rPr>
      </w:pPr>
      <w:r w:rsidRPr="00FC53DC">
        <w:rPr>
          <w:spacing w:val="-1"/>
          <w:szCs w:val="22"/>
          <w:lang w:val="lv-LV"/>
        </w:rPr>
        <w:t>1.2. Izglītojošo darbību iestāde veic un mācību procesu organizē saskaņā ar aktuālo iestādes Izglītojošās darbības stratēģiju.</w:t>
      </w:r>
    </w:p>
    <w:p w:rsidR="00391F95" w:rsidRPr="00FC53DC" w:rsidP="00391F95" w14:paraId="2856D956" w14:textId="77777777">
      <w:pPr>
        <w:tabs>
          <w:tab w:val="left" w:leader="underscore" w:pos="7037"/>
        </w:tabs>
        <w:spacing w:line="360" w:lineRule="auto"/>
        <w:jc w:val="both"/>
        <w:rPr>
          <w:spacing w:val="-1"/>
          <w:szCs w:val="22"/>
          <w:lang w:val="lv-LV"/>
        </w:rPr>
      </w:pPr>
      <w:r w:rsidRPr="00FC53DC">
        <w:rPr>
          <w:spacing w:val="-1"/>
          <w:szCs w:val="22"/>
          <w:lang w:val="lv-LV"/>
        </w:rPr>
        <w:t xml:space="preserve">1.3. Mērķtiecīgu un plānotu izglītojošo darbību iestāde īsteno bibliotēku nozares un saskarnozaru profesionālās izglītības un pilnveides, kultūras un zinātnes izglītības un </w:t>
      </w:r>
      <w:r w:rsidRPr="00FC53DC">
        <w:rPr>
          <w:spacing w:val="-1"/>
          <w:szCs w:val="22"/>
          <w:lang w:val="lv-LV"/>
        </w:rPr>
        <w:t>pratību</w:t>
      </w:r>
      <w:r w:rsidRPr="00FC53DC">
        <w:rPr>
          <w:spacing w:val="-1"/>
          <w:szCs w:val="22"/>
          <w:lang w:val="lv-LV"/>
        </w:rPr>
        <w:t xml:space="preserve"> jomās.</w:t>
      </w:r>
    </w:p>
    <w:p w:rsidR="00391F95" w:rsidRPr="00FC53DC" w:rsidP="00391F95" w14:paraId="26DC722A" w14:textId="596B77B0">
      <w:pPr>
        <w:tabs>
          <w:tab w:val="left" w:leader="underscore" w:pos="7037"/>
        </w:tabs>
        <w:spacing w:line="360" w:lineRule="auto"/>
        <w:jc w:val="both"/>
        <w:rPr>
          <w:spacing w:val="-1"/>
          <w:szCs w:val="22"/>
          <w:lang w:val="lv-LV"/>
        </w:rPr>
      </w:pPr>
      <w:r w:rsidRPr="00FC53DC">
        <w:rPr>
          <w:spacing w:val="-1"/>
          <w:szCs w:val="22"/>
          <w:lang w:val="lv-LV"/>
        </w:rPr>
        <w:t>1.4. Iestāde īsteno</w:t>
      </w:r>
      <w:r w:rsidRPr="00FC53DC">
        <w:rPr>
          <w:szCs w:val="22"/>
          <w:lang w:val="lv-LV"/>
        </w:rPr>
        <w:t xml:space="preserve"> </w:t>
      </w:r>
      <w:r w:rsidRPr="00FC53DC">
        <w:rPr>
          <w:spacing w:val="-1"/>
          <w:szCs w:val="22"/>
          <w:lang w:val="lv-LV"/>
        </w:rPr>
        <w:t>neformālās izglītības programmas (t.</w:t>
      </w:r>
      <w:r w:rsidR="00FC53DC">
        <w:rPr>
          <w:spacing w:val="-1"/>
          <w:szCs w:val="22"/>
          <w:lang w:val="lv-LV"/>
        </w:rPr>
        <w:t> </w:t>
      </w:r>
      <w:r w:rsidRPr="00FC53DC">
        <w:rPr>
          <w:spacing w:val="-1"/>
          <w:szCs w:val="22"/>
          <w:lang w:val="lv-LV"/>
        </w:rPr>
        <w:t>sk. e-mācību kursus un pedagogu profesionālās kompetences pilnveides programmas) un sniedz citu atbalstu vispārējās un akadēmiskās izglītības sektoram.</w:t>
      </w:r>
    </w:p>
    <w:p w:rsidR="00391F95" w:rsidRPr="00FC53DC" w:rsidP="00391F95" w14:paraId="72147864" w14:textId="77777777">
      <w:pPr>
        <w:shd w:val="clear" w:color="auto" w:fill="FFFFFF"/>
        <w:tabs>
          <w:tab w:val="left" w:pos="269"/>
        </w:tabs>
        <w:spacing w:line="360" w:lineRule="auto"/>
        <w:jc w:val="both"/>
        <w:rPr>
          <w:spacing w:val="-8"/>
          <w:szCs w:val="22"/>
          <w:lang w:val="lv-LV"/>
        </w:rPr>
      </w:pPr>
      <w:r w:rsidRPr="00FC53DC">
        <w:rPr>
          <w:spacing w:val="-3"/>
          <w:szCs w:val="22"/>
          <w:lang w:val="lv-LV"/>
        </w:rPr>
        <w:t>1.5. Neformālo izglītojošo darbību ir tiesīgs veikt katrs no iestādes departamentiem atbilstoši tā darbības jomai un kompetencei.</w:t>
      </w:r>
    </w:p>
    <w:p w:rsidR="00391F95" w:rsidRPr="00FC53DC" w:rsidP="00391F95" w14:paraId="165B8AF1" w14:textId="22D088CD">
      <w:pPr>
        <w:shd w:val="clear" w:color="auto" w:fill="FFFFFF"/>
        <w:tabs>
          <w:tab w:val="left" w:pos="269"/>
        </w:tabs>
        <w:spacing w:line="360" w:lineRule="auto"/>
        <w:jc w:val="both"/>
        <w:rPr>
          <w:spacing w:val="-3"/>
          <w:szCs w:val="22"/>
          <w:lang w:val="lv-LV"/>
        </w:rPr>
      </w:pPr>
      <w:r w:rsidRPr="00FC53DC">
        <w:rPr>
          <w:spacing w:val="-3"/>
          <w:szCs w:val="22"/>
          <w:lang w:val="lv-LV"/>
        </w:rPr>
        <w:t>1.6. Formālās izglītības (profesionālās tālākizglītības un profesionālās pilnveides) licencēto un akreditēto programmu, t.</w:t>
      </w:r>
      <w:r w:rsidR="00FC53DC">
        <w:rPr>
          <w:spacing w:val="-3"/>
          <w:szCs w:val="22"/>
          <w:lang w:val="lv-LV"/>
        </w:rPr>
        <w:t> </w:t>
      </w:r>
      <w:r w:rsidRPr="00FC53DC">
        <w:rPr>
          <w:spacing w:val="-3"/>
          <w:szCs w:val="22"/>
          <w:lang w:val="lv-LV"/>
        </w:rPr>
        <w:t>sk. moduļu, īstenošana ir iestādes Attīstības departamenta Kompetenču attīstības centra (turpmāk – KAC) kompetence.</w:t>
      </w:r>
    </w:p>
    <w:p w:rsidR="00391F95" w:rsidRPr="00FC53DC" w:rsidP="00391F95" w14:paraId="50EE07B5" w14:textId="77777777">
      <w:pPr>
        <w:shd w:val="clear" w:color="auto" w:fill="FFFFFF"/>
        <w:tabs>
          <w:tab w:val="left" w:pos="269"/>
        </w:tabs>
        <w:spacing w:line="360" w:lineRule="auto"/>
        <w:jc w:val="both"/>
        <w:rPr>
          <w:spacing w:val="-3"/>
          <w:szCs w:val="22"/>
          <w:lang w:val="lv-LV"/>
        </w:rPr>
      </w:pPr>
      <w:r w:rsidRPr="00FC53DC">
        <w:rPr>
          <w:spacing w:val="-3"/>
          <w:szCs w:val="22"/>
          <w:lang w:val="lv-LV"/>
        </w:rPr>
        <w:t xml:space="preserve">1.7. Izglītojošā un pedagoģiskā darbība, kas tiek reglamentēta ārējos normatīvajos aktos un attiecināma uz formālās profesionālās tālākizglītības un profesionālās pilnveides licencēto un akreditēto izglītības programmu īstenošanu, tiek atrunāta arī iestādes iekšējos dokumentos. </w:t>
      </w:r>
    </w:p>
    <w:p w:rsidR="00391F95" w:rsidRPr="00FC53DC" w:rsidP="00391F95" w14:paraId="56AA8185" w14:textId="2E8E7C5B">
      <w:pPr>
        <w:shd w:val="clear" w:color="auto" w:fill="FFFFFF"/>
        <w:tabs>
          <w:tab w:val="left" w:pos="269"/>
        </w:tabs>
        <w:spacing w:line="360" w:lineRule="auto"/>
        <w:jc w:val="both"/>
        <w:rPr>
          <w:spacing w:val="-3"/>
          <w:szCs w:val="22"/>
          <w:lang w:val="lv-LV"/>
        </w:rPr>
      </w:pPr>
      <w:r w:rsidRPr="00FC53DC">
        <w:rPr>
          <w:spacing w:val="-3"/>
          <w:szCs w:val="22"/>
          <w:lang w:val="lv-LV"/>
        </w:rPr>
        <w:t>1.8.</w:t>
      </w:r>
      <w:r w:rsidR="00FC53DC">
        <w:rPr>
          <w:spacing w:val="-3"/>
          <w:szCs w:val="22"/>
          <w:lang w:val="lv-LV"/>
        </w:rPr>
        <w:t xml:space="preserve"> </w:t>
      </w:r>
      <w:r w:rsidRPr="00FC53DC">
        <w:rPr>
          <w:spacing w:val="-3"/>
          <w:szCs w:val="22"/>
          <w:lang w:val="lv-LV"/>
        </w:rPr>
        <w:t>Iestādes izglītojošo jautājumu koleģiālai risināšanai darbojas iestādes Izglītojošās darbības padome, kuras darbību nosaka iestādes Izglītojošās darbības padomes nolikums.</w:t>
      </w:r>
    </w:p>
    <w:p w:rsidR="00391F95" w:rsidRPr="00FC53DC" w:rsidP="00391F95" w14:paraId="6637B231" w14:textId="77777777">
      <w:pPr>
        <w:shd w:val="clear" w:color="auto" w:fill="FFFFFF"/>
        <w:tabs>
          <w:tab w:val="left" w:pos="269"/>
        </w:tabs>
        <w:spacing w:line="360" w:lineRule="auto"/>
        <w:jc w:val="both"/>
        <w:rPr>
          <w:spacing w:val="-3"/>
          <w:szCs w:val="22"/>
          <w:lang w:val="lv-LV"/>
        </w:rPr>
      </w:pPr>
    </w:p>
    <w:p w:rsidR="00391F95" w:rsidP="00FC53DC" w14:paraId="01BBEAB4" w14:textId="2B457618">
      <w:pPr>
        <w:shd w:val="clear" w:color="auto" w:fill="FFFFFF"/>
        <w:tabs>
          <w:tab w:val="left" w:pos="269"/>
        </w:tabs>
        <w:jc w:val="center"/>
        <w:rPr>
          <w:b/>
          <w:spacing w:val="-3"/>
          <w:szCs w:val="22"/>
          <w:lang w:val="lv-LV"/>
        </w:rPr>
      </w:pPr>
      <w:r w:rsidRPr="00FC53DC">
        <w:rPr>
          <w:b/>
          <w:spacing w:val="-3"/>
          <w:szCs w:val="22"/>
          <w:lang w:val="lv-LV"/>
        </w:rPr>
        <w:t>II Izglītības programmu izstrāde un saskaņošana</w:t>
      </w:r>
    </w:p>
    <w:p w:rsidR="00FC53DC" w:rsidRPr="00FC53DC" w:rsidP="00FC53DC" w14:paraId="22D031B0" w14:textId="77777777">
      <w:pPr>
        <w:shd w:val="clear" w:color="auto" w:fill="FFFFFF"/>
        <w:tabs>
          <w:tab w:val="left" w:pos="269"/>
        </w:tabs>
        <w:jc w:val="center"/>
        <w:rPr>
          <w:b/>
          <w:spacing w:val="-3"/>
          <w:szCs w:val="22"/>
          <w:lang w:val="lv-LV"/>
        </w:rPr>
      </w:pPr>
    </w:p>
    <w:p w:rsidR="00391F95" w:rsidRPr="00FC53DC" w:rsidP="00391F95" w14:paraId="2127BA42" w14:textId="77777777">
      <w:pPr>
        <w:shd w:val="clear" w:color="auto" w:fill="FFFFFF"/>
        <w:tabs>
          <w:tab w:val="left" w:pos="269"/>
        </w:tabs>
        <w:spacing w:line="360" w:lineRule="auto"/>
        <w:jc w:val="both"/>
        <w:rPr>
          <w:spacing w:val="-3"/>
          <w:szCs w:val="22"/>
          <w:shd w:val="clear" w:color="auto" w:fill="FFFFFF" w:themeFill="background1"/>
          <w:lang w:val="lv-LV"/>
        </w:rPr>
      </w:pPr>
      <w:r w:rsidRPr="00FC53DC">
        <w:rPr>
          <w:spacing w:val="-3"/>
          <w:szCs w:val="22"/>
          <w:lang w:val="lv-LV"/>
        </w:rPr>
        <w:t>2.1. Izglītības programmu pēc savas iniciatīvas vai iestādes vadības uzdevumā var izstrādāt</w:t>
      </w:r>
      <w:r w:rsidRPr="00FC53DC">
        <w:rPr>
          <w:spacing w:val="-3"/>
          <w:szCs w:val="22"/>
          <w:shd w:val="clear" w:color="auto" w:fill="FFFFFF" w:themeFill="background1"/>
          <w:lang w:val="lv-LV"/>
        </w:rPr>
        <w:t xml:space="preserve"> individuāls pedagogs vai cits iestādes darbinieks, pedagogu/iestādes darbinieku grupa vai iestādes struktūrvienība.</w:t>
      </w:r>
    </w:p>
    <w:p w:rsidR="00391F95" w:rsidRPr="00FC53DC" w:rsidP="00391F95" w14:paraId="0C2138AB" w14:textId="77777777">
      <w:pPr>
        <w:shd w:val="clear" w:color="auto" w:fill="FFFFFF"/>
        <w:tabs>
          <w:tab w:val="left" w:pos="269"/>
        </w:tabs>
        <w:spacing w:line="360" w:lineRule="auto"/>
        <w:jc w:val="both"/>
        <w:rPr>
          <w:spacing w:val="-3"/>
          <w:szCs w:val="22"/>
          <w:shd w:val="clear" w:color="auto" w:fill="FFFFFF" w:themeFill="background1"/>
          <w:lang w:val="lv-LV"/>
        </w:rPr>
      </w:pPr>
      <w:r w:rsidRPr="00FC53DC">
        <w:rPr>
          <w:spacing w:val="-3"/>
          <w:szCs w:val="22"/>
          <w:shd w:val="clear" w:color="auto" w:fill="FFFFFF" w:themeFill="background1"/>
          <w:lang w:val="lv-LV"/>
        </w:rPr>
        <w:t>2.2. Visām neformālās izglītības programmām, kuru apjoms ir 40 akadēmiskās stundas vai vairāk, ir jāveido programmas apraksts (Pielikums Nr. 1), ko saskaņo ar iestādes vadītāju.</w:t>
      </w:r>
    </w:p>
    <w:p w:rsidR="00391F95" w:rsidRPr="00FC53DC" w:rsidP="00391F95" w14:paraId="7187B58F" w14:textId="77777777">
      <w:pPr>
        <w:shd w:val="clear" w:color="auto" w:fill="FFFFFF"/>
        <w:tabs>
          <w:tab w:val="left" w:pos="269"/>
        </w:tabs>
        <w:spacing w:line="360" w:lineRule="auto"/>
        <w:jc w:val="both"/>
        <w:rPr>
          <w:spacing w:val="-3"/>
          <w:szCs w:val="22"/>
          <w:shd w:val="clear" w:color="auto" w:fill="FFFFFF" w:themeFill="background1"/>
          <w:lang w:val="lv-LV"/>
        </w:rPr>
      </w:pPr>
      <w:r w:rsidRPr="00FC53DC">
        <w:rPr>
          <w:spacing w:val="-3"/>
          <w:szCs w:val="22"/>
          <w:shd w:val="clear" w:color="auto" w:fill="FFFFFF" w:themeFill="background1"/>
          <w:lang w:val="lv-LV"/>
        </w:rPr>
        <w:t xml:space="preserve">2.3. Visām neformālās izglītības programmām, kas ir ilgākas par 4 akadēmiskajām stundām un kuras tiek īstenotas vairāk kā vienu reizi, tiek sagatavotas programmu anotācijas (Pielikums Nr. 2), kuras publisko </w:t>
      </w:r>
      <w:r w:rsidRPr="00FC53DC">
        <w:rPr>
          <w:szCs w:val="22"/>
          <w:lang w:val="lv-LV"/>
        </w:rPr>
        <w:t xml:space="preserve">www.lnb.lv </w:t>
      </w:r>
      <w:r w:rsidRPr="00FC53DC">
        <w:rPr>
          <w:rStyle w:val="Hyperlink"/>
          <w:spacing w:val="-3"/>
          <w:szCs w:val="22"/>
          <w:shd w:val="clear" w:color="auto" w:fill="FFFFFF" w:themeFill="background1"/>
          <w:lang w:val="lv-LV"/>
        </w:rPr>
        <w:t>un/vai www.macies.lnb.lv</w:t>
      </w:r>
      <w:r w:rsidRPr="00FC53DC">
        <w:rPr>
          <w:rStyle w:val="Hyperlink"/>
          <w:szCs w:val="22"/>
          <w:lang w:val="lv-LV"/>
        </w:rPr>
        <w:t>.</w:t>
      </w:r>
      <w:r w:rsidRPr="00FC53DC">
        <w:rPr>
          <w:spacing w:val="-3"/>
          <w:szCs w:val="22"/>
          <w:shd w:val="clear" w:color="auto" w:fill="FFFFFF" w:themeFill="background1"/>
          <w:lang w:val="lv-LV"/>
        </w:rPr>
        <w:t xml:space="preserve"> Anotācijas sagatavo arī formālās izglītības programmām, t. sk. moduļiem.</w:t>
      </w:r>
    </w:p>
    <w:p w:rsidR="00391F95" w:rsidRPr="00FC53DC" w:rsidP="00391F95" w14:paraId="7E4D2D0D" w14:textId="77777777">
      <w:pPr>
        <w:shd w:val="clear" w:color="auto" w:fill="FFFFFF"/>
        <w:tabs>
          <w:tab w:val="left" w:pos="269"/>
        </w:tabs>
        <w:spacing w:line="360" w:lineRule="auto"/>
        <w:jc w:val="both"/>
        <w:rPr>
          <w:spacing w:val="-3"/>
          <w:szCs w:val="22"/>
          <w:shd w:val="clear" w:color="auto" w:fill="FFFFFF" w:themeFill="background1"/>
          <w:lang w:val="lv-LV"/>
        </w:rPr>
      </w:pPr>
      <w:r w:rsidRPr="00FC53DC">
        <w:rPr>
          <w:spacing w:val="-3"/>
          <w:szCs w:val="22"/>
          <w:shd w:val="clear" w:color="auto" w:fill="FFFFFF" w:themeFill="background1"/>
          <w:lang w:val="lv-LV"/>
        </w:rPr>
        <w:t xml:space="preserve">2.4. Formālās profesionālās tālākizglītības un profesionālās pilnveides izglītības programmas tiek noformētas, licencētas un akreditētas normatīvajos aktos noteiktajā kārtībā. </w:t>
      </w:r>
    </w:p>
    <w:p w:rsidR="00391F95" w:rsidRPr="00FC53DC" w:rsidP="00391F95" w14:paraId="71C64088" w14:textId="77777777">
      <w:pPr>
        <w:shd w:val="clear" w:color="auto" w:fill="FFFFFF"/>
        <w:tabs>
          <w:tab w:val="left" w:pos="269"/>
        </w:tabs>
        <w:spacing w:line="360" w:lineRule="auto"/>
        <w:jc w:val="both"/>
        <w:rPr>
          <w:spacing w:val="-3"/>
          <w:szCs w:val="22"/>
          <w:shd w:val="clear" w:color="auto" w:fill="FFFFFF" w:themeFill="background1"/>
          <w:lang w:val="lv-LV"/>
        </w:rPr>
      </w:pPr>
    </w:p>
    <w:p w:rsidR="00391F95" w:rsidP="007126EF" w14:paraId="5DA6A880" w14:textId="62A215D5">
      <w:pPr>
        <w:shd w:val="clear" w:color="auto" w:fill="FFFFFF"/>
        <w:jc w:val="center"/>
        <w:rPr>
          <w:b/>
          <w:bCs/>
          <w:spacing w:val="-8"/>
          <w:szCs w:val="22"/>
          <w:lang w:val="lv-LV"/>
        </w:rPr>
      </w:pPr>
      <w:r w:rsidRPr="00FC53DC">
        <w:rPr>
          <w:b/>
          <w:bCs/>
          <w:spacing w:val="-8"/>
          <w:szCs w:val="22"/>
          <w:lang w:val="lv-LV"/>
        </w:rPr>
        <w:t>III Mācību grupu komplektēšana un apliecību izsniegšana</w:t>
      </w:r>
    </w:p>
    <w:p w:rsidR="007126EF" w:rsidRPr="00FC53DC" w:rsidP="007126EF" w14:paraId="7F2C82B0" w14:textId="77777777">
      <w:pPr>
        <w:shd w:val="clear" w:color="auto" w:fill="FFFFFF"/>
        <w:jc w:val="center"/>
        <w:rPr>
          <w:b/>
          <w:bCs/>
          <w:spacing w:val="-8"/>
          <w:szCs w:val="22"/>
          <w:lang w:val="lv-LV"/>
        </w:rPr>
      </w:pPr>
    </w:p>
    <w:p w:rsidR="00391F95" w:rsidRPr="00FC53DC" w:rsidP="00391F95" w14:paraId="5D9B2385" w14:textId="03755573">
      <w:pPr>
        <w:shd w:val="clear" w:color="auto" w:fill="FFFFFF"/>
        <w:spacing w:line="360" w:lineRule="auto"/>
        <w:jc w:val="both"/>
        <w:rPr>
          <w:bCs/>
          <w:spacing w:val="-8"/>
          <w:szCs w:val="22"/>
          <w:lang w:val="lv-LV"/>
        </w:rPr>
      </w:pPr>
      <w:r w:rsidRPr="00FC53DC">
        <w:rPr>
          <w:bCs/>
          <w:spacing w:val="-8"/>
          <w:szCs w:val="22"/>
          <w:lang w:val="lv-LV"/>
        </w:rPr>
        <w:t>3.1. Bibliotēku nozarē nodarbinātajiem paredzētās formālās pieaugušo profesionālās tālākizglītības, t.</w:t>
      </w:r>
      <w:r w:rsidR="007126EF">
        <w:rPr>
          <w:bCs/>
          <w:spacing w:val="-8"/>
          <w:szCs w:val="22"/>
          <w:lang w:val="lv-LV"/>
        </w:rPr>
        <w:t> </w:t>
      </w:r>
      <w:r w:rsidRPr="00FC53DC">
        <w:rPr>
          <w:bCs/>
          <w:spacing w:val="-8"/>
          <w:szCs w:val="22"/>
          <w:lang w:val="lv-LV"/>
        </w:rPr>
        <w:t>sk. moduļu, un profesionālās pilnveides izglītības apguves mācību grupas un KAC organizēto neformālās izglītības programmu mācību grupas komplektē KAC. Pieteikšanās mācībām notiek elektroniskajā pieteikšanās sistēmā.</w:t>
      </w:r>
    </w:p>
    <w:p w:rsidR="00391F95" w:rsidRPr="00FC53DC" w:rsidP="00391F95" w14:paraId="23AE8A2C" w14:textId="77777777">
      <w:pPr>
        <w:shd w:val="clear" w:color="auto" w:fill="FFFFFF"/>
        <w:spacing w:line="360" w:lineRule="auto"/>
        <w:jc w:val="both"/>
        <w:rPr>
          <w:bCs/>
          <w:spacing w:val="-8"/>
          <w:szCs w:val="22"/>
          <w:lang w:val="lv-LV"/>
        </w:rPr>
      </w:pPr>
      <w:r w:rsidRPr="00FC53DC">
        <w:rPr>
          <w:bCs/>
          <w:spacing w:val="-8"/>
          <w:szCs w:val="22"/>
          <w:lang w:val="lv-LV"/>
        </w:rPr>
        <w:t>3.2. Neformālās un interešu izglītības mācību grupas komplektē un pieteikšanās kārtību nosaka atbildīgais par programmas īstenošanu.</w:t>
      </w:r>
    </w:p>
    <w:p w:rsidR="00391F95" w:rsidRPr="00FC53DC" w:rsidP="00391F95" w14:paraId="79F78030" w14:textId="77777777">
      <w:pPr>
        <w:shd w:val="clear" w:color="auto" w:fill="FFFFFF"/>
        <w:spacing w:line="360" w:lineRule="auto"/>
        <w:jc w:val="both"/>
        <w:rPr>
          <w:szCs w:val="22"/>
          <w:lang w:val="lv-LV"/>
        </w:rPr>
      </w:pPr>
      <w:r w:rsidRPr="00FC53DC">
        <w:rPr>
          <w:szCs w:val="22"/>
          <w:lang w:val="lv-LV"/>
        </w:rPr>
        <w:t xml:space="preserve">3.3. Pirms mācību sākšanas mācību dienā notiek mācību dalībnieku reģistrācija, kas apliecina personas klātbūtni mācībās, uz kā pamata persona var saņemt apliecību par izglītības programmas apguvi. </w:t>
      </w:r>
    </w:p>
    <w:p w:rsidR="00391F95" w:rsidRPr="00FC53DC" w:rsidP="00391F95" w14:paraId="26FDB936" w14:textId="2700CE6B">
      <w:pPr>
        <w:shd w:val="clear" w:color="auto" w:fill="FFFFFF"/>
        <w:spacing w:line="360" w:lineRule="auto"/>
        <w:jc w:val="both"/>
        <w:rPr>
          <w:szCs w:val="22"/>
          <w:lang w:val="lv-LV"/>
        </w:rPr>
      </w:pPr>
      <w:r w:rsidRPr="00FC53DC">
        <w:rPr>
          <w:szCs w:val="22"/>
          <w:lang w:val="lv-LV"/>
        </w:rPr>
        <w:t>3.4. Mācībām, kas notiek klātienē, izmanto reģistrācijas lapu (Pielikums Nr.</w:t>
      </w:r>
      <w:r w:rsidR="007126EF">
        <w:rPr>
          <w:szCs w:val="22"/>
          <w:lang w:val="lv-LV"/>
        </w:rPr>
        <w:t> </w:t>
      </w:r>
      <w:r w:rsidRPr="00FC53DC">
        <w:rPr>
          <w:szCs w:val="22"/>
          <w:lang w:val="lv-LV"/>
        </w:rPr>
        <w:t>3), kurā mācību dalībnieks ar parakstu apliecina dalību mācībās.</w:t>
      </w:r>
    </w:p>
    <w:p w:rsidR="00391F95" w:rsidRPr="007126EF" w:rsidP="00391F95" w14:paraId="6EB7052F" w14:textId="77777777">
      <w:pPr>
        <w:shd w:val="clear" w:color="auto" w:fill="FFFFFF"/>
        <w:spacing w:line="360" w:lineRule="auto"/>
        <w:jc w:val="both"/>
        <w:rPr>
          <w:bCs/>
          <w:spacing w:val="-8"/>
          <w:szCs w:val="22"/>
          <w:lang w:val="lv-LV"/>
        </w:rPr>
      </w:pPr>
      <w:r w:rsidRPr="007126EF">
        <w:rPr>
          <w:szCs w:val="22"/>
          <w:lang w:val="lv-LV"/>
        </w:rPr>
        <w:t xml:space="preserve">3.5. Mācībām, kas notiek attālināti, atbildīgais par programmas īstenošanu veic </w:t>
      </w:r>
      <w:r w:rsidRPr="007126EF">
        <w:rPr>
          <w:szCs w:val="22"/>
          <w:lang w:val="lv-LV"/>
        </w:rPr>
        <w:t>ekrānšāviņu</w:t>
      </w:r>
      <w:r w:rsidRPr="007126EF">
        <w:rPr>
          <w:szCs w:val="22"/>
          <w:lang w:val="lv-LV"/>
        </w:rPr>
        <w:t xml:space="preserve"> vai izmanto konkrētās attālināto mācību platformas piedāvātās iespējas dalībnieku saraksta izgūšanai.</w:t>
      </w:r>
    </w:p>
    <w:p w:rsidR="00391F95" w:rsidRPr="007126EF" w:rsidP="00391F95" w14:paraId="7E4EE198" w14:textId="77777777">
      <w:pPr>
        <w:shd w:val="clear" w:color="auto" w:fill="FFFFFF"/>
        <w:tabs>
          <w:tab w:val="left" w:pos="269"/>
        </w:tabs>
        <w:spacing w:line="360" w:lineRule="auto"/>
        <w:jc w:val="both"/>
        <w:rPr>
          <w:spacing w:val="-3"/>
          <w:szCs w:val="22"/>
          <w:lang w:val="lv-LV"/>
        </w:rPr>
      </w:pPr>
      <w:r w:rsidRPr="007126EF">
        <w:rPr>
          <w:spacing w:val="-3"/>
          <w:szCs w:val="22"/>
          <w:lang w:val="lv-LV"/>
        </w:rPr>
        <w:t>3.6. Neformālās izglītības programmu, kuru apjoms ir lielāks par 4 akadēmiskajām stundām, mācību dalībniekiem par programmas apguvi var tikt izsniegtas iestādes apliecības (turpmāk – apliecības). Ja apliecības izsniedz, tās gatavo KAC pēc vienota parauga (Pielikums Nr. 4, Pielikums Nr. 5).</w:t>
      </w:r>
    </w:p>
    <w:p w:rsidR="00391F95" w:rsidRPr="007126EF" w:rsidP="00391F95" w14:paraId="3331786F" w14:textId="77777777">
      <w:pPr>
        <w:spacing w:line="360" w:lineRule="auto"/>
        <w:jc w:val="both"/>
        <w:rPr>
          <w:szCs w:val="22"/>
          <w:lang w:val="lv-LV"/>
        </w:rPr>
      </w:pPr>
      <w:r w:rsidRPr="007126EF">
        <w:rPr>
          <w:szCs w:val="22"/>
          <w:lang w:val="lv-LV"/>
        </w:rPr>
        <w:t>3.7. Atbildīgais par programmas norisi piesaka a</w:t>
      </w:r>
      <w:r w:rsidRPr="007126EF">
        <w:rPr>
          <w:spacing w:val="-3"/>
          <w:szCs w:val="22"/>
          <w:shd w:val="clear" w:color="auto" w:fill="FFFFFF" w:themeFill="background1"/>
          <w:lang w:val="lv-LV"/>
        </w:rPr>
        <w:t>pliecību sagatavošanu KAC nozares izglītības speciālistam vismaz 3 darba dienas pirms plānotā apliecību izsniegšanas datuma.</w:t>
      </w:r>
      <w:r w:rsidRPr="007126EF">
        <w:rPr>
          <w:szCs w:val="22"/>
          <w:lang w:val="lv-LV"/>
        </w:rPr>
        <w:t xml:space="preserve"> Atbilstoši iesniegtajam mācību dalībnieku sarakstam, KAC sagatavo un reģistrē apliecības vienotajā iestādes apliecību reģistrā.</w:t>
      </w:r>
    </w:p>
    <w:p w:rsidR="00391F95" w:rsidRPr="007126EF" w:rsidP="00391F95" w14:paraId="0BE609AD" w14:textId="77777777">
      <w:pPr>
        <w:spacing w:line="360" w:lineRule="auto"/>
        <w:jc w:val="both"/>
        <w:rPr>
          <w:szCs w:val="22"/>
          <w:lang w:val="lv-LV"/>
        </w:rPr>
      </w:pPr>
      <w:r w:rsidRPr="007126EF">
        <w:rPr>
          <w:szCs w:val="22"/>
          <w:lang w:val="lv-LV"/>
        </w:rPr>
        <w:t>3.8. Apliecības mācību dalībniekiem fiziskā vai elektroniskā formātā izsniedz atbildīgais par izglītības programmas īstenošanu.</w:t>
      </w:r>
    </w:p>
    <w:p w:rsidR="00391F95" w:rsidRPr="007126EF" w:rsidP="00391F95" w14:paraId="130DF30A" w14:textId="77777777">
      <w:pPr>
        <w:spacing w:line="360" w:lineRule="auto"/>
        <w:jc w:val="both"/>
        <w:rPr>
          <w:szCs w:val="22"/>
          <w:lang w:val="lv-LV"/>
        </w:rPr>
      </w:pPr>
      <w:r w:rsidRPr="007126EF">
        <w:rPr>
          <w:szCs w:val="22"/>
          <w:lang w:val="lv-LV"/>
        </w:rPr>
        <w:t>3.9. LNB izsniegtās neformālās izglītības apliecības un apliecinājumi ir derīgi 3 gadus.</w:t>
      </w:r>
    </w:p>
    <w:p w:rsidR="00391F95" w:rsidRPr="007126EF" w:rsidP="00391F95" w14:paraId="19317B29" w14:textId="77777777">
      <w:pPr>
        <w:spacing w:line="360" w:lineRule="auto"/>
        <w:jc w:val="both"/>
        <w:rPr>
          <w:szCs w:val="22"/>
          <w:lang w:val="lv-LV"/>
        </w:rPr>
      </w:pPr>
      <w:r w:rsidRPr="007126EF">
        <w:rPr>
          <w:szCs w:val="22"/>
          <w:lang w:val="lv-LV"/>
        </w:rPr>
        <w:t xml:space="preserve">3.10. Formālās profesionālās tālākizglītības un profesionālās pilnveides izglītības programmas, t. sk. moduļa jeb profesionālās kvalifikācijas daļas apguves apliecības reģistrē un izsniedz normatīvajos aktos noteiktajā kārtībā. </w:t>
      </w:r>
    </w:p>
    <w:p w:rsidR="00391F95" w:rsidRPr="007126EF" w:rsidP="00391F95" w14:paraId="1A4E9409" w14:textId="77777777">
      <w:pPr>
        <w:spacing w:line="360" w:lineRule="auto"/>
        <w:jc w:val="both"/>
        <w:rPr>
          <w:szCs w:val="22"/>
          <w:lang w:val="lv-LV"/>
        </w:rPr>
      </w:pPr>
    </w:p>
    <w:p w:rsidR="00391F95" w:rsidP="004B42B7" w14:paraId="5391E354" w14:textId="1D3406B7">
      <w:pPr>
        <w:shd w:val="clear" w:color="auto" w:fill="FFFFFF"/>
        <w:ind w:left="6"/>
        <w:jc w:val="center"/>
        <w:rPr>
          <w:b/>
          <w:bCs/>
          <w:spacing w:val="-8"/>
          <w:szCs w:val="22"/>
          <w:lang w:val="lv-LV"/>
        </w:rPr>
      </w:pPr>
      <w:r w:rsidRPr="007126EF">
        <w:rPr>
          <w:b/>
          <w:bCs/>
          <w:spacing w:val="-8"/>
          <w:szCs w:val="22"/>
          <w:lang w:val="lv-LV"/>
        </w:rPr>
        <w:t>IV Mācību procesa organizēšana</w:t>
      </w:r>
    </w:p>
    <w:p w:rsidR="004B42B7" w:rsidRPr="007126EF" w:rsidP="004B42B7" w14:paraId="6FF264BB" w14:textId="77777777">
      <w:pPr>
        <w:shd w:val="clear" w:color="auto" w:fill="FFFFFF"/>
        <w:ind w:left="6"/>
        <w:jc w:val="center"/>
        <w:rPr>
          <w:szCs w:val="22"/>
          <w:lang w:val="lv-LV"/>
        </w:rPr>
      </w:pPr>
    </w:p>
    <w:p w:rsidR="00391F95" w:rsidRPr="007126EF" w:rsidP="00391F95" w14:paraId="1ECAE0FD" w14:textId="77777777">
      <w:pPr>
        <w:shd w:val="clear" w:color="auto" w:fill="FFFFFF"/>
        <w:tabs>
          <w:tab w:val="left" w:pos="0"/>
        </w:tabs>
        <w:spacing w:line="360" w:lineRule="auto"/>
        <w:ind w:right="10"/>
        <w:jc w:val="both"/>
        <w:rPr>
          <w:szCs w:val="22"/>
          <w:lang w:val="lv-LV"/>
        </w:rPr>
      </w:pPr>
      <w:r w:rsidRPr="007126EF">
        <w:rPr>
          <w:spacing w:val="-10"/>
          <w:szCs w:val="22"/>
          <w:lang w:val="lv-LV"/>
        </w:rPr>
        <w:t xml:space="preserve">4.1. Mācību procesu iestādē regulē Latvijas Republikas Izglītības likums, Profesionālās izglītības likums un </w:t>
      </w:r>
      <w:r w:rsidRPr="007126EF">
        <w:rPr>
          <w:szCs w:val="22"/>
          <w:lang w:val="lv-LV"/>
        </w:rPr>
        <w:t xml:space="preserve">citi normatīvie akti, </w:t>
      </w:r>
      <w:r w:rsidRPr="007126EF">
        <w:rPr>
          <w:spacing w:val="-10"/>
          <w:szCs w:val="22"/>
          <w:lang w:val="lv-LV"/>
        </w:rPr>
        <w:t>iestādes Nolikums un Izglītojošās darbības stratēģija, šī kārtība,</w:t>
      </w:r>
      <w:r w:rsidRPr="007126EF">
        <w:rPr>
          <w:szCs w:val="22"/>
          <w:lang w:val="lv-LV"/>
        </w:rPr>
        <w:t xml:space="preserve"> kā arī īstenoto izglītības programmu nosacījumi.</w:t>
      </w:r>
    </w:p>
    <w:p w:rsidR="00391F95" w:rsidRPr="007126EF" w:rsidP="00391F95" w14:paraId="68260AB9" w14:textId="050A6227">
      <w:pPr>
        <w:shd w:val="clear" w:color="auto" w:fill="FFFFFF"/>
        <w:tabs>
          <w:tab w:val="left" w:pos="456"/>
        </w:tabs>
        <w:spacing w:line="360" w:lineRule="auto"/>
        <w:jc w:val="both"/>
        <w:rPr>
          <w:szCs w:val="22"/>
          <w:lang w:val="lv-LV"/>
        </w:rPr>
      </w:pPr>
      <w:r w:rsidRPr="007126EF">
        <w:rPr>
          <w:spacing w:val="-2"/>
          <w:szCs w:val="22"/>
          <w:lang w:val="lv-LV"/>
        </w:rPr>
        <w:t>4.2. Pieaugušo izglītojamo uzņemšana formālās profesionālās tālākizglītības un profesionālās pilnveides izglītības programmās, t.</w:t>
      </w:r>
      <w:r w:rsidR="004B42B7">
        <w:rPr>
          <w:spacing w:val="-2"/>
          <w:szCs w:val="22"/>
          <w:lang w:val="lv-LV"/>
        </w:rPr>
        <w:t> </w:t>
      </w:r>
      <w:r w:rsidRPr="007126EF">
        <w:rPr>
          <w:spacing w:val="-2"/>
          <w:szCs w:val="22"/>
          <w:lang w:val="lv-LV"/>
        </w:rPr>
        <w:t>sk. atsevišķu moduļu apguvei, notiek saskaņā ar iestādes “Izglītojamo uzņemšanas, ieskaitīšanas, atskaitīšanas un dokumentu izsniegšanas kārtību” un “Izglītības procesa organizēšanas kārtību”</w:t>
      </w:r>
      <w:r w:rsidRPr="007126EF">
        <w:rPr>
          <w:spacing w:val="-5"/>
          <w:szCs w:val="22"/>
          <w:lang w:val="lv-LV"/>
        </w:rPr>
        <w:t xml:space="preserve">, ievērojot Profesionālās izglītības likumā, izglītības programmā un citos </w:t>
      </w:r>
      <w:r w:rsidRPr="007126EF">
        <w:rPr>
          <w:szCs w:val="22"/>
          <w:lang w:val="lv-LV"/>
        </w:rPr>
        <w:t>normatīvajos aktos noteiktās prasības.</w:t>
      </w:r>
    </w:p>
    <w:p w:rsidR="00391F95" w:rsidRPr="007126EF" w:rsidP="00391F95" w14:paraId="1676399F" w14:textId="77777777">
      <w:pPr>
        <w:spacing w:line="360" w:lineRule="auto"/>
        <w:jc w:val="both"/>
        <w:rPr>
          <w:szCs w:val="22"/>
          <w:lang w:val="lv-LV"/>
        </w:rPr>
      </w:pPr>
      <w:r w:rsidRPr="007126EF">
        <w:rPr>
          <w:szCs w:val="22"/>
          <w:lang w:val="lv-LV"/>
        </w:rPr>
        <w:t>4.3. Mācību materiāltehnisko bāzi nodrošina atbildīgais par programmas īstenošanu, ievērojot izglītības programmu saturu un īstenošanas specifiku.</w:t>
      </w:r>
    </w:p>
    <w:p w:rsidR="00391F95" w:rsidRPr="007126EF" w:rsidP="00391F95" w14:paraId="508D3724" w14:textId="77777777">
      <w:pPr>
        <w:spacing w:line="360" w:lineRule="auto"/>
        <w:jc w:val="both"/>
        <w:rPr>
          <w:szCs w:val="22"/>
          <w:lang w:val="lv-LV"/>
        </w:rPr>
      </w:pPr>
    </w:p>
    <w:p w:rsidR="00391F95" w:rsidP="004B42B7" w14:paraId="54894AA0" w14:textId="281255B4">
      <w:pPr>
        <w:jc w:val="center"/>
        <w:rPr>
          <w:b/>
          <w:color w:val="000000" w:themeColor="text1"/>
          <w:szCs w:val="22"/>
          <w:lang w:val="lv-LV"/>
        </w:rPr>
      </w:pPr>
      <w:r w:rsidRPr="007126EF">
        <w:rPr>
          <w:b/>
          <w:color w:val="000000" w:themeColor="text1"/>
          <w:szCs w:val="22"/>
          <w:lang w:val="lv-LV"/>
        </w:rPr>
        <w:t>V Citi jautājumi</w:t>
      </w:r>
    </w:p>
    <w:p w:rsidR="004B42B7" w:rsidRPr="007126EF" w:rsidP="004B42B7" w14:paraId="626EA072" w14:textId="77777777">
      <w:pPr>
        <w:jc w:val="center"/>
        <w:rPr>
          <w:b/>
          <w:color w:val="000000" w:themeColor="text1"/>
          <w:szCs w:val="22"/>
          <w:lang w:val="lv-LV"/>
        </w:rPr>
      </w:pPr>
    </w:p>
    <w:p w:rsidR="00391F95" w:rsidRPr="007126EF" w:rsidP="00391F95" w14:paraId="3200C134" w14:textId="77777777">
      <w:pPr>
        <w:spacing w:line="360" w:lineRule="auto"/>
        <w:jc w:val="both"/>
        <w:rPr>
          <w:szCs w:val="22"/>
          <w:lang w:val="lv-LV"/>
        </w:rPr>
      </w:pPr>
      <w:r w:rsidRPr="007126EF">
        <w:rPr>
          <w:szCs w:val="22"/>
          <w:lang w:val="lv-LV"/>
        </w:rPr>
        <w:t xml:space="preserve">5.1. KAC ievada un aktualizē informāciju par akreditēto izglītības programmu izglītojamiem un pedagogiem, par izglītību apliecinošiem dokumentiem, kā arī izglītības statistiku Valsts izglītības informācijas sistēmā un Valsts pārbaudījumu informācijas sistēmā atbilstoši normatīvajos aktos noteiktajam. </w:t>
      </w:r>
    </w:p>
    <w:p w:rsidR="00391F95" w:rsidRPr="007126EF" w:rsidP="00391F95" w14:paraId="6200C300" w14:textId="77777777">
      <w:pPr>
        <w:spacing w:line="360" w:lineRule="auto"/>
        <w:jc w:val="both"/>
        <w:rPr>
          <w:szCs w:val="22"/>
          <w:lang w:val="lv-LV"/>
        </w:rPr>
      </w:pPr>
      <w:r w:rsidRPr="007126EF">
        <w:rPr>
          <w:szCs w:val="22"/>
          <w:lang w:val="lv-LV"/>
        </w:rPr>
        <w:t>5.2. Higiēnas, ugunsdrošības un darba drošības ievērošana iestādē tiek nodrošināta atbilstoši normatīvo dokumentu prasībām.</w:t>
      </w:r>
    </w:p>
    <w:p w:rsidR="00391F95" w:rsidRPr="004B42B7" w:rsidP="00391F95" w14:paraId="5245D268" w14:textId="77777777">
      <w:pPr>
        <w:spacing w:line="360" w:lineRule="auto"/>
        <w:jc w:val="both"/>
        <w:rPr>
          <w:szCs w:val="22"/>
          <w:lang w:val="lv-LV"/>
        </w:rPr>
      </w:pPr>
      <w:r w:rsidRPr="004B42B7">
        <w:rPr>
          <w:szCs w:val="22"/>
          <w:lang w:val="lv-LV"/>
        </w:rPr>
        <w:t>5.3. Iestāde veic fizisko personu datu apstrādi saskaņā ar Fizisko personu datu apstrādes likumu.</w:t>
      </w:r>
    </w:p>
    <w:p w:rsidR="00391F95" w:rsidRPr="004B42B7" w:rsidP="00391F95" w14:paraId="5BA5BFD7" w14:textId="77777777">
      <w:pPr>
        <w:shd w:val="clear" w:color="auto" w:fill="FFFFFF"/>
        <w:jc w:val="both"/>
        <w:rPr>
          <w:spacing w:val="-4"/>
          <w:szCs w:val="22"/>
          <w:lang w:val="lv-LV"/>
        </w:rPr>
      </w:pPr>
    </w:p>
    <w:p w:rsidR="00600392" w:rsidP="00600392" w14:paraId="3D4985A7" w14:textId="77777777">
      <w:pPr>
        <w:jc w:val="both"/>
        <w:rPr>
          <w:spacing w:val="-4"/>
          <w:szCs w:val="22"/>
          <w:lang w:val="lv-LV"/>
        </w:rPr>
      </w:pPr>
    </w:p>
    <w:p w:rsidR="00391F95" w:rsidRPr="004B42B7" w:rsidP="00600392" w14:paraId="7E7302A3" w14:textId="03AA74A5">
      <w:pPr>
        <w:jc w:val="both"/>
        <w:rPr>
          <w:spacing w:val="-4"/>
          <w:szCs w:val="22"/>
          <w:lang w:val="lv-LV"/>
        </w:rPr>
      </w:pPr>
      <w:bookmarkStart w:id="0" w:name="_GoBack"/>
      <w:bookmarkEnd w:id="0"/>
      <w:r w:rsidRPr="004B42B7">
        <w:rPr>
          <w:spacing w:val="-4"/>
          <w:szCs w:val="22"/>
          <w:lang w:val="lv-LV"/>
        </w:rPr>
        <w:t>Attīstības departamenta direktore</w:t>
      </w:r>
      <w:r w:rsidR="00600392">
        <w:rPr>
          <w:spacing w:val="-4"/>
          <w:szCs w:val="22"/>
          <w:lang w:val="lv-LV"/>
        </w:rPr>
        <w:t xml:space="preserve"> </w:t>
      </w:r>
      <w:r w:rsidR="00600392">
        <w:rPr>
          <w:spacing w:val="-4"/>
          <w:szCs w:val="22"/>
          <w:lang w:val="lv-LV"/>
        </w:rPr>
        <w:tab/>
      </w:r>
      <w:r w:rsidR="00600392">
        <w:rPr>
          <w:spacing w:val="-4"/>
          <w:szCs w:val="22"/>
          <w:lang w:val="lv-LV"/>
        </w:rPr>
        <w:tab/>
      </w:r>
      <w:r w:rsidR="00600392">
        <w:rPr>
          <w:spacing w:val="-4"/>
          <w:szCs w:val="22"/>
          <w:lang w:val="lv-LV"/>
        </w:rPr>
        <w:tab/>
        <w:t>(paraksts*)</w:t>
      </w:r>
      <w:r w:rsidR="00600392">
        <w:rPr>
          <w:spacing w:val="-4"/>
          <w:szCs w:val="22"/>
          <w:lang w:val="lv-LV"/>
        </w:rPr>
        <w:tab/>
      </w:r>
      <w:r w:rsidR="00600392">
        <w:rPr>
          <w:spacing w:val="-4"/>
          <w:szCs w:val="22"/>
          <w:lang w:val="lv-LV"/>
        </w:rPr>
        <w:tab/>
      </w:r>
      <w:r w:rsidR="00600392">
        <w:rPr>
          <w:spacing w:val="-4"/>
          <w:szCs w:val="22"/>
          <w:lang w:val="lv-LV"/>
        </w:rPr>
        <w:tab/>
      </w:r>
      <w:r w:rsidRPr="004B42B7">
        <w:rPr>
          <w:szCs w:val="22"/>
          <w:lang w:val="lv-LV"/>
        </w:rPr>
        <w:t>K</w:t>
      </w:r>
      <w:r w:rsidR="00600392">
        <w:rPr>
          <w:szCs w:val="22"/>
          <w:lang w:val="lv-LV"/>
        </w:rPr>
        <w:t>. </w:t>
      </w:r>
      <w:r w:rsidRPr="004B42B7">
        <w:rPr>
          <w:szCs w:val="22"/>
          <w:lang w:val="lv-LV"/>
        </w:rPr>
        <w:t>Kukaine</w:t>
      </w:r>
      <w:r w:rsidRPr="004B42B7">
        <w:rPr>
          <w:spacing w:val="-4"/>
          <w:szCs w:val="22"/>
          <w:lang w:val="lv-LV"/>
        </w:rPr>
        <w:t xml:space="preserve"> </w:t>
      </w:r>
    </w:p>
    <w:p w:rsidR="00391F95" w:rsidRPr="00FC53DC" w:rsidP="00391F95" w14:paraId="172902A7" w14:textId="77777777">
      <w:pPr>
        <w:tabs>
          <w:tab w:val="left" w:pos="1351"/>
        </w:tabs>
        <w:rPr>
          <w:lang w:val="lv-LV"/>
        </w:rPr>
      </w:pPr>
    </w:p>
    <w:p w:rsidR="00D039D6" w:rsidRPr="00FC53DC" w:rsidP="00D039D6" w14:paraId="73269411" w14:textId="77777777">
      <w:pPr>
        <w:pStyle w:val="Default"/>
        <w:ind w:left="720"/>
        <w:jc w:val="both"/>
        <w:rPr>
          <w:rFonts w:ascii="Arial" w:hAnsi="Arial" w:cs="Arial"/>
          <w:color w:val="auto"/>
          <w:sz w:val="22"/>
          <w:szCs w:val="22"/>
        </w:rPr>
      </w:pPr>
    </w:p>
    <w:p w:rsidR="0016407D" w:rsidRPr="00FC53DC" w:rsidP="00CA4CF3" w14:paraId="13D96F5C" w14:textId="77777777">
      <w:pPr>
        <w:pStyle w:val="ListParagraph"/>
        <w:rPr>
          <w:rFonts w:cs="Arial"/>
          <w:szCs w:val="22"/>
          <w:lang w:val="lv-LV"/>
        </w:rPr>
      </w:pPr>
    </w:p>
    <w:p w:rsidR="00D93849" w:rsidRPr="00FC53DC" w:rsidP="00D93849" w14:paraId="1B7D33E8" w14:textId="77777777">
      <w:pPr>
        <w:jc w:val="both"/>
        <w:rPr>
          <w:lang w:val="lv-LV"/>
        </w:rPr>
      </w:pPr>
    </w:p>
    <w:p w:rsidR="00D93849" w:rsidRPr="00FC53DC" w:rsidP="00D93849" w14:paraId="2D3D0F2B" w14:textId="77777777">
      <w:pPr>
        <w:jc w:val="both"/>
        <w:rPr>
          <w:lang w:val="lv-LV"/>
        </w:rPr>
      </w:pPr>
      <w:r w:rsidRPr="00FC53DC">
        <w:rPr>
          <w:lang w:val="lv-LV"/>
        </w:rPr>
        <w:t>* Dokuments ir parakstīts ar drošu elektronisko parakstu.</w:t>
      </w:r>
    </w:p>
    <w:p w:rsidR="00D93849" w:rsidP="00D93849" w14:paraId="15C86341" w14:textId="017A21AB">
      <w:pPr>
        <w:jc w:val="both"/>
        <w:rPr>
          <w:lang w:val="lv-LV"/>
        </w:rPr>
      </w:pPr>
    </w:p>
    <w:p w:rsidR="00600392" w:rsidP="00D93849" w14:paraId="456A5970" w14:textId="1BF5FFFF">
      <w:pPr>
        <w:jc w:val="both"/>
        <w:rPr>
          <w:lang w:val="lv-LV"/>
        </w:rPr>
      </w:pPr>
    </w:p>
    <w:p w:rsidR="00600392" w:rsidP="00D93849" w14:paraId="476AA491" w14:textId="61381ABA">
      <w:pPr>
        <w:jc w:val="both"/>
        <w:rPr>
          <w:lang w:val="lv-LV"/>
        </w:rPr>
      </w:pPr>
    </w:p>
    <w:p w:rsidR="00600392" w:rsidRPr="00FC53DC" w:rsidP="00D93849" w14:paraId="4066396C" w14:textId="77777777">
      <w:pPr>
        <w:jc w:val="both"/>
        <w:rPr>
          <w:lang w:val="lv-LV"/>
        </w:rPr>
      </w:pPr>
    </w:p>
    <w:p w:rsidR="00D93849" w:rsidRPr="00FC53DC" w:rsidP="00D93849" w14:paraId="439461CC" w14:textId="77777777">
      <w:pPr>
        <w:rPr>
          <w:rFonts w:cs="Arial"/>
          <w:sz w:val="20"/>
          <w:lang w:val="lv-LV"/>
        </w:rPr>
      </w:pPr>
      <w:r w:rsidRPr="00FC53DC">
        <w:rPr>
          <w:noProof/>
          <w:sz w:val="20"/>
          <w:lang w:val="lv-LV"/>
        </w:rPr>
        <w:t>Agnese Pašāne</w:t>
      </w:r>
      <w:r w:rsidRPr="00FC53DC">
        <w:rPr>
          <w:sz w:val="20"/>
          <w:lang w:val="lv-LV"/>
        </w:rPr>
        <w:t xml:space="preserve">, </w:t>
      </w:r>
      <w:r w:rsidRPr="00FC53DC">
        <w:rPr>
          <w:noProof/>
          <w:sz w:val="20"/>
          <w:lang w:val="lv-LV"/>
        </w:rPr>
        <w:t>67716054</w:t>
      </w:r>
    </w:p>
    <w:p w:rsidR="00D93849" w:rsidRPr="00FC53DC" w:rsidP="00D93849" w14:paraId="2E7896E4" w14:textId="77777777">
      <w:pPr>
        <w:rPr>
          <w:sz w:val="20"/>
          <w:lang w:val="lv-LV"/>
        </w:rPr>
      </w:pPr>
      <w:r w:rsidRPr="00FC53DC">
        <w:rPr>
          <w:noProof/>
          <w:sz w:val="20"/>
          <w:lang w:val="lv-LV"/>
        </w:rPr>
        <w:t>Agnese.Pasane@lnb.gov.lv</w:t>
      </w:r>
      <w:r w:rsidRPr="00FC53DC">
        <w:rPr>
          <w:sz w:val="20"/>
          <w:lang w:val="lv-LV"/>
        </w:rPr>
        <w:t xml:space="preserve"> </w:t>
      </w:r>
    </w:p>
    <w:p w:rsidR="00F91679" w:rsidRPr="00FC53DC" w:rsidP="00D93849" w14:paraId="029275F6" w14:textId="512E76FF">
      <w:pPr>
        <w:rPr>
          <w:rFonts w:cs="Arial"/>
          <w:szCs w:val="22"/>
          <w:lang w:val="lv-LV"/>
        </w:rPr>
      </w:pPr>
    </w:p>
    <w:sectPr w:rsidSect="00A17504">
      <w:footerReference w:type="default" r:id="rId4"/>
      <w:headerReference w:type="first" r:id="rId5"/>
      <w:pgSz w:w="11907" w:h="16840" w:code="9"/>
      <w:pgMar w:top="1021" w:right="1134" w:bottom="1440" w:left="1134"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NewsGoth Cn TL">
    <w:charset w:val="BA"/>
    <w:family w:val="swiss"/>
    <w:pitch w:val="variable"/>
    <w:sig w:usb0="00000001" w:usb1="5000204A"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Black">
    <w:panose1 w:val="020B0A04020102020204"/>
    <w:charset w:val="BA"/>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93242609"/>
      <w:docPartObj>
        <w:docPartGallery w:val="Page Numbers (Bottom of Page)"/>
        <w:docPartUnique/>
      </w:docPartObj>
    </w:sdtPr>
    <w:sdtEndPr>
      <w:rPr>
        <w:noProof/>
      </w:rPr>
    </w:sdtEndPr>
    <w:sdtContent>
      <w:p w:rsidR="00F91679" w14:paraId="50852D88" w14:textId="77777777">
        <w:pPr>
          <w:pStyle w:val="Footer"/>
          <w:jc w:val="center"/>
        </w:pPr>
        <w:r>
          <w:fldChar w:fldCharType="begin"/>
        </w:r>
        <w:r>
          <w:instrText xml:space="preserve"> PAGE   \* MERGEFORMAT </w:instrText>
        </w:r>
        <w:r>
          <w:fldChar w:fldCharType="separate"/>
        </w:r>
        <w:r w:rsidR="00CB6239">
          <w:rPr>
            <w:noProof/>
          </w:rPr>
          <w:t>4</w:t>
        </w:r>
        <w:r>
          <w:rPr>
            <w:noProof/>
          </w:rPr>
          <w:fldChar w:fldCharType="end"/>
        </w:r>
      </w:p>
    </w:sdtContent>
  </w:sdt>
  <w:p w:rsidR="00742E38" w14:paraId="203094B2" w14:textId="77777777">
    <w:pPr>
      <w:pStyle w:val="Footer"/>
    </w:pPr>
  </w:p>
  <w:p w:rsidR="00000000" w14:paraId="56E57CC8" w14:textId="77777777"/>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9132C" w14:paraId="6512F0AE" w14:textId="77777777">
    <w:pPr>
      <w:jc w:val="center"/>
    </w:pPr>
    <w:r>
      <w:rPr>
        <w:noProof/>
        <w:lang w:val="lv-LV" w:eastAsia="lv-LV"/>
      </w:rPr>
      <w:drawing>
        <wp:inline distT="0" distB="0" distL="0" distR="0">
          <wp:extent cx="1266825" cy="457200"/>
          <wp:effectExtent l="19050" t="0" r="9525"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pic:cNvPicPr>
                    <a:picLocks noChangeAspect="1" noChangeArrowheads="1"/>
                  </pic:cNvPicPr>
                </pic:nvPicPr>
                <pic:blipFill>
                  <a:blip xmlns:r="http://schemas.openxmlformats.org/officeDocument/2006/relationships" r:embed="rId1"/>
                  <a:stretch>
                    <a:fillRect/>
                  </a:stretch>
                </pic:blipFill>
                <pic:spPr bwMode="auto">
                  <a:xfrm>
                    <a:off x="0" y="0"/>
                    <a:ext cx="1266825" cy="457200"/>
                  </a:xfrm>
                  <a:prstGeom prst="rect">
                    <a:avLst/>
                  </a:prstGeom>
                  <a:noFill/>
                  <a:ln w="9525">
                    <a:noFill/>
                    <a:miter lim="800000"/>
                    <a:headEnd/>
                    <a:tailEnd/>
                  </a:ln>
                </pic:spPr>
              </pic:pic>
            </a:graphicData>
          </a:graphic>
        </wp:inline>
      </w:drawing>
    </w:r>
  </w:p>
  <w:p w:rsidR="00C9132C" w14:paraId="22A83A0D" w14:textId="77777777"/>
  <w:p w:rsidR="00C9132C" w:rsidRPr="00FC74A0" w14:paraId="2AC7D25A" w14:textId="77777777">
    <w:pPr>
      <w:spacing w:line="260" w:lineRule="exact"/>
      <w:rPr>
        <w:spacing w:val="106"/>
        <w:sz w:val="24"/>
        <w:lang w:val="sv-SE"/>
      </w:rPr>
    </w:pPr>
    <w:r w:rsidRPr="00FC74A0">
      <w:rPr>
        <w:spacing w:val="106"/>
        <w:sz w:val="24"/>
        <w:lang w:val="sv-SE"/>
      </w:rPr>
      <w:t>LATVIJAS REPUBLIKAS KULTŪRAS MINISTRIJA</w:t>
    </w:r>
  </w:p>
  <w:p w:rsidR="00C9132C" w:rsidRPr="00FC74A0" w14:paraId="4EDD8110" w14:textId="77777777">
    <w:pPr>
      <w:spacing w:line="260" w:lineRule="exact"/>
      <w:rPr>
        <w:rFonts w:ascii="Arial Black" w:hAnsi="Arial Black"/>
        <w:b/>
        <w:spacing w:val="164"/>
        <w:lang w:val="sv-SE"/>
      </w:rPr>
    </w:pPr>
    <w:r w:rsidRPr="00FC74A0">
      <w:rPr>
        <w:rFonts w:ascii="Arial Black" w:hAnsi="Arial Black"/>
        <w:b/>
        <w:spacing w:val="164"/>
        <w:sz w:val="24"/>
        <w:lang w:val="sv-SE"/>
      </w:rPr>
      <w:t>LATVIJAS NACIONĀLĀ BIBLIOTĒKA</w:t>
    </w:r>
  </w:p>
  <w:p w:rsidR="0058500E" w:rsidRPr="00FC74A0" w:rsidP="005E3480" w14:paraId="22AD2FC3" w14:textId="77777777">
    <w:pPr>
      <w:jc w:val="center"/>
      <w:rPr>
        <w:spacing w:val="36"/>
        <w:sz w:val="18"/>
        <w:lang w:val="sv-SE"/>
      </w:rPr>
    </w:pPr>
  </w:p>
  <w:p w:rsidR="005E3480" w:rsidRPr="005F3C5F" w:rsidP="005E3480" w14:paraId="690E035C" w14:textId="77777777">
    <w:pPr>
      <w:jc w:val="center"/>
      <w:rPr>
        <w:spacing w:val="36"/>
        <w:sz w:val="16"/>
        <w:szCs w:val="16"/>
        <w:lang w:val="fr-FR"/>
      </w:rPr>
    </w:pPr>
    <w:r w:rsidRPr="005F3C5F">
      <w:rPr>
        <w:spacing w:val="36"/>
        <w:sz w:val="18"/>
        <w:lang w:val="fr-FR"/>
      </w:rPr>
      <w:t>MŪKUSALAS IELA 3,</w:t>
    </w:r>
    <w:r w:rsidRPr="005F3C5F">
      <w:rPr>
        <w:spacing w:val="36"/>
        <w:sz w:val="16"/>
        <w:szCs w:val="16"/>
        <w:lang w:val="fr-FR"/>
      </w:rPr>
      <w:t xml:space="preserve"> </w:t>
    </w:r>
    <w:r w:rsidRPr="005F3C5F">
      <w:rPr>
        <w:spacing w:val="36"/>
        <w:sz w:val="18"/>
        <w:lang w:val="fr-FR"/>
      </w:rPr>
      <w:t>RĪGA,</w:t>
    </w:r>
    <w:r w:rsidRPr="005F3C5F">
      <w:rPr>
        <w:spacing w:val="36"/>
        <w:sz w:val="16"/>
        <w:szCs w:val="16"/>
        <w:lang w:val="fr-FR"/>
      </w:rPr>
      <w:t xml:space="preserve"> </w:t>
    </w:r>
    <w:r w:rsidRPr="005F3C5F">
      <w:rPr>
        <w:spacing w:val="36"/>
        <w:sz w:val="18"/>
        <w:lang w:val="fr-FR"/>
      </w:rPr>
      <w:t xml:space="preserve">LV1423, Reģ.Nr.90000057827 </w:t>
    </w:r>
    <w:r w:rsidRPr="005F3C5F">
      <w:rPr>
        <w:spacing w:val="36"/>
        <w:sz w:val="16"/>
        <w:szCs w:val="16"/>
        <w:lang w:val="fr-FR"/>
      </w:rPr>
      <w:t xml:space="preserve"> </w:t>
    </w:r>
  </w:p>
  <w:p w:rsidR="0058500E" w:rsidRPr="005F3C5F" w:rsidP="005E3480" w14:paraId="59A3D11D" w14:textId="77777777">
    <w:pPr>
      <w:jc w:val="center"/>
      <w:rPr>
        <w:spacing w:val="36"/>
        <w:sz w:val="18"/>
        <w:lang w:val="fr-FR"/>
      </w:rPr>
    </w:pPr>
  </w:p>
  <w:p w:rsidR="00C9132C" w:rsidRPr="00391F95" w:rsidP="00F42277" w14:paraId="7C9A2690" w14:textId="77777777">
    <w:pPr>
      <w:jc w:val="center"/>
      <w:rPr>
        <w:spacing w:val="36"/>
        <w:lang w:val="sv-SE"/>
      </w:rPr>
    </w:pPr>
    <w:r w:rsidRPr="00391F95">
      <w:rPr>
        <w:spacing w:val="36"/>
        <w:sz w:val="18"/>
        <w:lang w:val="sv-SE"/>
      </w:rPr>
      <w:t>TĀLR</w:t>
    </w:r>
    <w:r w:rsidRPr="00391F95" w:rsidR="00742E38">
      <w:rPr>
        <w:spacing w:val="36"/>
        <w:sz w:val="18"/>
        <w:lang w:val="sv-SE"/>
      </w:rPr>
      <w:t xml:space="preserve">UNIS: </w:t>
    </w:r>
    <w:r w:rsidRPr="00391F95">
      <w:rPr>
        <w:spacing w:val="36"/>
        <w:sz w:val="18"/>
        <w:lang w:val="sv-SE"/>
      </w:rPr>
      <w:t>67</w:t>
    </w:r>
    <w:r w:rsidRPr="00391F95" w:rsidR="00742E38">
      <w:rPr>
        <w:spacing w:val="36"/>
        <w:sz w:val="18"/>
        <w:lang w:val="sv-SE"/>
      </w:rPr>
      <w:t>806100</w:t>
    </w:r>
    <w:r w:rsidRPr="00391F95">
      <w:rPr>
        <w:spacing w:val="36"/>
        <w:sz w:val="18"/>
        <w:lang w:val="sv-SE"/>
      </w:rPr>
      <w:t>,</w:t>
    </w:r>
    <w:r w:rsidRPr="00391F95">
      <w:rPr>
        <w:spacing w:val="36"/>
        <w:sz w:val="16"/>
        <w:szCs w:val="16"/>
        <w:lang w:val="sv-SE"/>
      </w:rPr>
      <w:t xml:space="preserve"> </w:t>
    </w:r>
    <w:r w:rsidRPr="00391F95">
      <w:rPr>
        <w:spacing w:val="36"/>
        <w:sz w:val="18"/>
        <w:lang w:val="sv-SE"/>
      </w:rPr>
      <w:t>FAKSS:</w:t>
    </w:r>
    <w:r w:rsidRPr="00391F95" w:rsidR="00742E38">
      <w:rPr>
        <w:spacing w:val="36"/>
        <w:sz w:val="18"/>
        <w:lang w:val="sv-SE"/>
      </w:rPr>
      <w:t xml:space="preserve"> </w:t>
    </w:r>
    <w:r w:rsidRPr="00391F95">
      <w:rPr>
        <w:spacing w:val="36"/>
        <w:sz w:val="18"/>
        <w:lang w:val="sv-SE"/>
      </w:rPr>
      <w:t>67280851</w:t>
    </w:r>
    <w:r w:rsidRPr="00391F95">
      <w:rPr>
        <w:spacing w:val="36"/>
        <w:sz w:val="16"/>
        <w:szCs w:val="16"/>
        <w:lang w:val="sv-SE"/>
      </w:rPr>
      <w:t xml:space="preserve"> </w:t>
    </w:r>
    <w:r w:rsidRPr="00391F95">
      <w:rPr>
        <w:rFonts w:cs="Arial"/>
        <w:spacing w:val="36"/>
        <w:sz w:val="18"/>
        <w:lang w:val="sv-SE"/>
      </w:rPr>
      <w:t>LNB@LNB.LV</w:t>
    </w:r>
  </w:p>
  <w:p w:rsidR="0058500E" w:rsidRPr="00391F95" w14:paraId="40C66B22" w14:textId="77777777">
    <w:pPr>
      <w:rPr>
        <w:b/>
        <w:spacing w:val="164"/>
        <w:szCs w:val="22"/>
        <w:lang w:val="sv-SE"/>
      </w:rPr>
    </w:pPr>
  </w:p>
  <w:p w:rsidR="00A975E3" w:rsidP="00A975E3" w14:paraId="1708C4E8" w14:textId="77777777">
    <w:pPr>
      <w:jc w:val="center"/>
      <w:rPr>
        <w:rFonts w:cs="Arial"/>
        <w:b/>
        <w:lang w:val="lv-LV"/>
      </w:rPr>
    </w:pPr>
  </w:p>
  <w:p w:rsidR="00A975E3" w:rsidP="00A975E3" w14:paraId="4676ABAF" w14:textId="77777777">
    <w:pPr>
      <w:jc w:val="center"/>
      <w:rPr>
        <w:rFonts w:cs="Arial"/>
        <w:b/>
        <w:lang w:val="lv-LV"/>
      </w:rPr>
    </w:pPr>
  </w:p>
  <w:p w:rsidR="00A975E3" w:rsidRPr="00265C2D" w:rsidP="00A975E3" w14:paraId="51A52347" w14:textId="08F0FC1E">
    <w:pPr>
      <w:jc w:val="center"/>
      <w:rPr>
        <w:rFonts w:cs="Arial"/>
        <w:b/>
        <w:lang w:val="lv-LV"/>
      </w:rPr>
    </w:pPr>
    <w:r>
      <w:rPr>
        <w:rFonts w:cs="Arial"/>
        <w:b/>
        <w:noProof/>
        <w:lang w:val="lv-LV"/>
      </w:rPr>
      <w:t>KĀRTĪBA</w:t>
    </w:r>
  </w:p>
  <w:p w:rsidR="00A975E3" w:rsidRPr="00265C2D" w:rsidP="00A975E3" w14:paraId="4747384E" w14:textId="77777777">
    <w:pPr>
      <w:jc w:val="center"/>
      <w:rPr>
        <w:lang w:val="lv-LV"/>
      </w:rPr>
    </w:pPr>
    <w:r>
      <w:rPr>
        <w:lang w:val="lv-LV"/>
      </w:rPr>
      <w:t>Rīgā</w:t>
    </w:r>
  </w:p>
  <w:p w:rsidR="00C9132C" w:rsidRPr="00F42277" w14:paraId="1247D631" w14:textId="77777777">
    <w:pPr>
      <w:spacing w:line="480" w:lineRule="auto"/>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73B2476"/>
    <w:multiLevelType w:val="hybridMultilevel"/>
    <w:tmpl w:val="DC0AFA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7E3158D"/>
    <w:multiLevelType w:val="hybridMultilevel"/>
    <w:tmpl w:val="DAE4EAE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
    <w:nsid w:val="19F87817"/>
    <w:multiLevelType w:val="hybridMultilevel"/>
    <w:tmpl w:val="98603310"/>
    <w:lvl w:ilvl="0">
      <w:start w:val="1"/>
      <w:numFmt w:val="decimal"/>
      <w:lvlText w:val="%1."/>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
    <w:nsid w:val="1C37137D"/>
    <w:multiLevelType w:val="hybridMultilevel"/>
    <w:tmpl w:val="92A8C9D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30F73992"/>
    <w:multiLevelType w:val="hybridMultilevel"/>
    <w:tmpl w:val="8DB4BB6C"/>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5D001DA6"/>
    <w:multiLevelType w:val="hybridMultilevel"/>
    <w:tmpl w:val="004E10C2"/>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nsid w:val="63CC640D"/>
    <w:multiLevelType w:val="multilevel"/>
    <w:tmpl w:val="06F8A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5DA0E64"/>
    <w:multiLevelType w:val="hybridMultilevel"/>
    <w:tmpl w:val="EAA2CBC8"/>
    <w:lvl w:ilvl="0">
      <w:start w:val="1"/>
      <w:numFmt w:val="lowerLetter"/>
      <w:lvlText w:val="%1."/>
      <w:lvlJc w:val="left"/>
      <w:pPr>
        <w:ind w:left="1080" w:hanging="360"/>
      </w:pPr>
      <w:rPr>
        <w:rFonts w:ascii="Arial" w:eastAsia="Calibri" w:hAnsi="Arial" w:cs="Arial" w:hint="default"/>
      </w:rPr>
    </w:lvl>
    <w:lvl w:ilvl="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8">
    <w:nsid w:val="7C86672C"/>
    <w:multiLevelType w:val="multilevel"/>
    <w:tmpl w:val="06F8A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C9E13A6"/>
    <w:multiLevelType w:val="hybridMultilevel"/>
    <w:tmpl w:val="ECAAB91C"/>
    <w:lvl w:ilvl="0">
      <w:start w:val="1"/>
      <w:numFmt w:val="decimal"/>
      <w:lvlText w:val="%1."/>
      <w:lvlJc w:val="left"/>
      <w:pPr>
        <w:ind w:left="720" w:hanging="360"/>
      </w:pPr>
      <w:rPr>
        <w:rFonts w:hint="default"/>
        <w:b w:val="0"/>
      </w:rPr>
    </w:lvl>
    <w:lvl w:ilvl="1">
      <w:start w:val="1"/>
      <w:numFmt w:val="lowerLetter"/>
      <w:lvlText w:val="%2)"/>
      <w:lvlJc w:val="left"/>
      <w:pPr>
        <w:ind w:left="1440" w:hanging="360"/>
      </w:pPr>
      <w:rPr>
        <w:rFonts w:ascii="Arial" w:eastAsia="Calibri" w:hAnsi="Arial" w:cs="Arial"/>
        <w:b w:val="0"/>
        <w:i w:val="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7"/>
  </w:num>
  <w:num w:numId="3">
    <w:abstractNumId w:val="9"/>
  </w:num>
  <w:num w:numId="4">
    <w:abstractNumId w:val="3"/>
  </w:num>
  <w:num w:numId="5">
    <w:abstractNumId w:val="5"/>
  </w:num>
  <w:num w:numId="6">
    <w:abstractNumId w:val="4"/>
  </w:num>
  <w:num w:numId="7">
    <w:abstractNumId w:val="2"/>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attachedTemplate r:id="rId1"/>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64F"/>
    <w:rsid w:val="0000007B"/>
    <w:rsid w:val="00017A25"/>
    <w:rsid w:val="000265AF"/>
    <w:rsid w:val="000441E7"/>
    <w:rsid w:val="00061021"/>
    <w:rsid w:val="00066538"/>
    <w:rsid w:val="00072F5F"/>
    <w:rsid w:val="00082DEF"/>
    <w:rsid w:val="0008735B"/>
    <w:rsid w:val="00087DFB"/>
    <w:rsid w:val="000A399C"/>
    <w:rsid w:val="000C1B31"/>
    <w:rsid w:val="000C3151"/>
    <w:rsid w:val="000D5D4E"/>
    <w:rsid w:val="000F5263"/>
    <w:rsid w:val="001039AE"/>
    <w:rsid w:val="00103D25"/>
    <w:rsid w:val="00110D0C"/>
    <w:rsid w:val="0011100E"/>
    <w:rsid w:val="001127CC"/>
    <w:rsid w:val="00120CA5"/>
    <w:rsid w:val="0016407D"/>
    <w:rsid w:val="00181B27"/>
    <w:rsid w:val="001B06AC"/>
    <w:rsid w:val="001B7CFF"/>
    <w:rsid w:val="001D0D73"/>
    <w:rsid w:val="001E3A77"/>
    <w:rsid w:val="00213788"/>
    <w:rsid w:val="00261B10"/>
    <w:rsid w:val="00262818"/>
    <w:rsid w:val="0026539C"/>
    <w:rsid w:val="00265C2D"/>
    <w:rsid w:val="00277D08"/>
    <w:rsid w:val="00291EA9"/>
    <w:rsid w:val="002E21EE"/>
    <w:rsid w:val="002F67A1"/>
    <w:rsid w:val="00321314"/>
    <w:rsid w:val="003441BD"/>
    <w:rsid w:val="00355C40"/>
    <w:rsid w:val="00366FEA"/>
    <w:rsid w:val="00391F95"/>
    <w:rsid w:val="003D6254"/>
    <w:rsid w:val="003E7C1C"/>
    <w:rsid w:val="003F10F3"/>
    <w:rsid w:val="00414B35"/>
    <w:rsid w:val="004326CC"/>
    <w:rsid w:val="00461B95"/>
    <w:rsid w:val="004778A9"/>
    <w:rsid w:val="004B42B7"/>
    <w:rsid w:val="004D0737"/>
    <w:rsid w:val="004D7980"/>
    <w:rsid w:val="004F030F"/>
    <w:rsid w:val="004F61D9"/>
    <w:rsid w:val="00504236"/>
    <w:rsid w:val="00543F30"/>
    <w:rsid w:val="00565E4F"/>
    <w:rsid w:val="005661CE"/>
    <w:rsid w:val="0058500E"/>
    <w:rsid w:val="005E3480"/>
    <w:rsid w:val="005F3C5F"/>
    <w:rsid w:val="005F7C2F"/>
    <w:rsid w:val="00600392"/>
    <w:rsid w:val="00670C29"/>
    <w:rsid w:val="00671737"/>
    <w:rsid w:val="00690F5C"/>
    <w:rsid w:val="00693989"/>
    <w:rsid w:val="006C0242"/>
    <w:rsid w:val="006C7B07"/>
    <w:rsid w:val="006E03EE"/>
    <w:rsid w:val="006E6704"/>
    <w:rsid w:val="006F4FE8"/>
    <w:rsid w:val="007126EF"/>
    <w:rsid w:val="0071412B"/>
    <w:rsid w:val="00730C8E"/>
    <w:rsid w:val="0073522A"/>
    <w:rsid w:val="00742E38"/>
    <w:rsid w:val="00755BD0"/>
    <w:rsid w:val="007565DC"/>
    <w:rsid w:val="00757173"/>
    <w:rsid w:val="00772927"/>
    <w:rsid w:val="0078229D"/>
    <w:rsid w:val="00793651"/>
    <w:rsid w:val="007A35DA"/>
    <w:rsid w:val="007B5799"/>
    <w:rsid w:val="007C0280"/>
    <w:rsid w:val="007C1FE4"/>
    <w:rsid w:val="007C2196"/>
    <w:rsid w:val="007F7FA8"/>
    <w:rsid w:val="008217BF"/>
    <w:rsid w:val="008218C3"/>
    <w:rsid w:val="00856AC2"/>
    <w:rsid w:val="008B211A"/>
    <w:rsid w:val="008C5EE7"/>
    <w:rsid w:val="008E76F5"/>
    <w:rsid w:val="008F1AEC"/>
    <w:rsid w:val="00907270"/>
    <w:rsid w:val="009156D2"/>
    <w:rsid w:val="00936563"/>
    <w:rsid w:val="00936605"/>
    <w:rsid w:val="00952505"/>
    <w:rsid w:val="00965F0D"/>
    <w:rsid w:val="009C2E3D"/>
    <w:rsid w:val="009C3142"/>
    <w:rsid w:val="00A06CA7"/>
    <w:rsid w:val="00A14D1D"/>
    <w:rsid w:val="00A17504"/>
    <w:rsid w:val="00A371B2"/>
    <w:rsid w:val="00A445C6"/>
    <w:rsid w:val="00A64928"/>
    <w:rsid w:val="00A71A88"/>
    <w:rsid w:val="00A752D5"/>
    <w:rsid w:val="00A81587"/>
    <w:rsid w:val="00A863FA"/>
    <w:rsid w:val="00A9409B"/>
    <w:rsid w:val="00A95445"/>
    <w:rsid w:val="00A975E3"/>
    <w:rsid w:val="00AB4638"/>
    <w:rsid w:val="00AD761B"/>
    <w:rsid w:val="00AE1FD5"/>
    <w:rsid w:val="00AF6FDE"/>
    <w:rsid w:val="00B63448"/>
    <w:rsid w:val="00B67193"/>
    <w:rsid w:val="00B758AE"/>
    <w:rsid w:val="00B9607D"/>
    <w:rsid w:val="00B97577"/>
    <w:rsid w:val="00BB7AC7"/>
    <w:rsid w:val="00BD164F"/>
    <w:rsid w:val="00BF196A"/>
    <w:rsid w:val="00C0221B"/>
    <w:rsid w:val="00C04D2F"/>
    <w:rsid w:val="00C05F2C"/>
    <w:rsid w:val="00C21146"/>
    <w:rsid w:val="00C753C0"/>
    <w:rsid w:val="00C758EF"/>
    <w:rsid w:val="00C765E5"/>
    <w:rsid w:val="00C9132C"/>
    <w:rsid w:val="00C91835"/>
    <w:rsid w:val="00C95FC0"/>
    <w:rsid w:val="00CA4CF3"/>
    <w:rsid w:val="00CB6239"/>
    <w:rsid w:val="00CC20F2"/>
    <w:rsid w:val="00CC7D5F"/>
    <w:rsid w:val="00CD5AAA"/>
    <w:rsid w:val="00D039D6"/>
    <w:rsid w:val="00D11D12"/>
    <w:rsid w:val="00D16F29"/>
    <w:rsid w:val="00D32336"/>
    <w:rsid w:val="00D50294"/>
    <w:rsid w:val="00D569EC"/>
    <w:rsid w:val="00D645FE"/>
    <w:rsid w:val="00D93849"/>
    <w:rsid w:val="00D93F2E"/>
    <w:rsid w:val="00DB1CBB"/>
    <w:rsid w:val="00DB66B6"/>
    <w:rsid w:val="00DC3F6D"/>
    <w:rsid w:val="00DF5D93"/>
    <w:rsid w:val="00E03C7F"/>
    <w:rsid w:val="00E203E3"/>
    <w:rsid w:val="00E40785"/>
    <w:rsid w:val="00E425C0"/>
    <w:rsid w:val="00E551D2"/>
    <w:rsid w:val="00E57121"/>
    <w:rsid w:val="00E931C6"/>
    <w:rsid w:val="00E93278"/>
    <w:rsid w:val="00EA333C"/>
    <w:rsid w:val="00EA5A34"/>
    <w:rsid w:val="00ED342C"/>
    <w:rsid w:val="00ED51DE"/>
    <w:rsid w:val="00EF1BC6"/>
    <w:rsid w:val="00EF5DA4"/>
    <w:rsid w:val="00F24A66"/>
    <w:rsid w:val="00F25C44"/>
    <w:rsid w:val="00F3217B"/>
    <w:rsid w:val="00F42277"/>
    <w:rsid w:val="00F82DE2"/>
    <w:rsid w:val="00F86E12"/>
    <w:rsid w:val="00F900EF"/>
    <w:rsid w:val="00F91679"/>
    <w:rsid w:val="00F93B18"/>
    <w:rsid w:val="00F95628"/>
    <w:rsid w:val="00FB598E"/>
    <w:rsid w:val="00FC53DC"/>
    <w:rsid w:val="00FC74A0"/>
    <w:rsid w:val="00FF218F"/>
    <w:rsid w:val="00FF6AE8"/>
    <w:rsid w:val="00FF7578"/>
    <w:rsid w:val="00FF76A4"/>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doNotIncludeSubdocsInStats/>
  <w14:docId w14:val="2D181A7A"/>
  <w15:docId w15:val="{B5738716-5F57-4145-91A9-5109C03E5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75E3"/>
    <w:rPr>
      <w:rFonts w:ascii="Arial" w:hAnsi="Arial"/>
      <w:sz w:val="22"/>
      <w:lang w:val="en-US" w:eastAsia="en-US"/>
    </w:rPr>
  </w:style>
  <w:style w:type="paragraph" w:styleId="Heading1">
    <w:name w:val="heading 1"/>
    <w:basedOn w:val="Normal"/>
    <w:next w:val="Normal"/>
    <w:qFormat/>
    <w:pPr>
      <w:keepNext/>
      <w:tabs>
        <w:tab w:val="left" w:pos="6237"/>
      </w:tabs>
      <w:jc w:val="center"/>
      <w:outlineLvl w:val="0"/>
    </w:pPr>
    <w:rPr>
      <w:rFonts w:ascii="Times New Roman" w:hAnsi="Times New Roman"/>
      <w:b/>
      <w:sz w:val="40"/>
      <w:lang w:val="lv-LV"/>
    </w:rPr>
  </w:style>
  <w:style w:type="paragraph" w:styleId="Heading2">
    <w:name w:val="heading 2"/>
    <w:basedOn w:val="Normal"/>
    <w:next w:val="Normal"/>
    <w:qFormat/>
    <w:pPr>
      <w:keepNext/>
      <w:tabs>
        <w:tab w:val="left" w:pos="6521"/>
        <w:tab w:val="left" w:pos="7655"/>
        <w:tab w:val="left" w:pos="8789"/>
      </w:tabs>
      <w:outlineLvl w:val="1"/>
    </w:pPr>
    <w:rPr>
      <w:rFonts w:ascii="Times New Roman" w:hAnsi="Times New Roman"/>
      <w:b/>
      <w:sz w:val="24"/>
      <w:lang w:val="lv-LV"/>
    </w:rPr>
  </w:style>
  <w:style w:type="paragraph" w:styleId="Heading3">
    <w:name w:val="heading 3"/>
    <w:basedOn w:val="Normal"/>
    <w:next w:val="Normal"/>
    <w:qFormat/>
    <w:pPr>
      <w:keepNext/>
      <w:ind w:left="3600" w:firstLine="720"/>
      <w:outlineLvl w:val="2"/>
    </w:pPr>
    <w:rPr>
      <w:b/>
      <w:lang w:val="lv-LV"/>
    </w:rPr>
  </w:style>
  <w:style w:type="paragraph" w:styleId="Heading4">
    <w:name w:val="heading 4"/>
    <w:basedOn w:val="Normal"/>
    <w:next w:val="Normal"/>
    <w:qFormat/>
    <w:pPr>
      <w:keepNext/>
      <w:outlineLvl w:val="3"/>
    </w:pPr>
    <w:rPr>
      <w:rFonts w:ascii="Times New Roman" w:hAnsi="Times New Roman"/>
      <w:sz w:val="24"/>
    </w:rPr>
  </w:style>
  <w:style w:type="paragraph" w:styleId="Heading6">
    <w:name w:val="heading 6"/>
    <w:basedOn w:val="Normal"/>
    <w:next w:val="Normal"/>
    <w:link w:val="Heading6Char"/>
    <w:semiHidden/>
    <w:unhideWhenUsed/>
    <w:qFormat/>
    <w:rsid w:val="00391F95"/>
    <w:pPr>
      <w:keepNext/>
      <w:keepLines/>
      <w:widowControl w:val="0"/>
      <w:autoSpaceDE w:val="0"/>
      <w:autoSpaceDN w:val="0"/>
      <w:adjustRightInd w:val="0"/>
      <w:spacing w:before="40"/>
      <w:outlineLvl w:val="5"/>
    </w:pPr>
    <w:rPr>
      <w:rFonts w:asciiTheme="majorHAnsi" w:eastAsiaTheme="majorEastAsia" w:hAnsiTheme="majorHAnsi" w:cstheme="majorBidi"/>
      <w:color w:val="243F60" w:themeColor="accent1" w:themeShade="7F"/>
      <w:sz w:val="20"/>
      <w:lang w:val="lv-LV" w:eastAsia="lv-LV"/>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kern w:val="18"/>
    </w:rPr>
  </w:style>
  <w:style w:type="paragraph" w:styleId="EnvelopeReturn">
    <w:name w:val="envelope return"/>
    <w:basedOn w:val="Normal"/>
    <w:rPr>
      <w:sz w:val="20"/>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PlainText">
    <w:name w:val="Plain Text"/>
    <w:basedOn w:val="Normal"/>
    <w:rPr>
      <w:rFonts w:ascii="Courier New" w:hAnsi="Courier New"/>
      <w:sz w:val="20"/>
    </w:rPr>
  </w:style>
  <w:style w:type="character" w:styleId="Emphasis">
    <w:name w:val="Emphasis"/>
    <w:basedOn w:val="DefaultParagraphFont"/>
    <w:qFormat/>
    <w:rsid w:val="00F42277"/>
    <w:rPr>
      <w:i/>
      <w:iCs/>
    </w:rPr>
  </w:style>
  <w:style w:type="paragraph" w:customStyle="1" w:styleId="Default">
    <w:name w:val="Default"/>
    <w:rsid w:val="00BD164F"/>
    <w:pPr>
      <w:autoSpaceDE w:val="0"/>
      <w:autoSpaceDN w:val="0"/>
      <w:adjustRightInd w:val="0"/>
    </w:pPr>
    <w:rPr>
      <w:rFonts w:ascii="NewsGoth Cn TL" w:eastAsia="Calibri" w:hAnsi="NewsGoth Cn TL" w:cs="NewsGoth Cn TL"/>
      <w:color w:val="000000"/>
      <w:sz w:val="24"/>
      <w:szCs w:val="24"/>
      <w:lang w:eastAsia="en-US"/>
    </w:rPr>
  </w:style>
  <w:style w:type="character" w:customStyle="1" w:styleId="FooterChar">
    <w:name w:val="Footer Char"/>
    <w:basedOn w:val="DefaultParagraphFont"/>
    <w:link w:val="Footer"/>
    <w:uiPriority w:val="99"/>
    <w:rsid w:val="00F91679"/>
    <w:rPr>
      <w:rFonts w:ascii="Arial" w:hAnsi="Arial"/>
      <w:sz w:val="22"/>
      <w:lang w:val="en-US" w:eastAsia="en-US"/>
    </w:rPr>
  </w:style>
  <w:style w:type="paragraph" w:styleId="BalloonText">
    <w:name w:val="Balloon Text"/>
    <w:basedOn w:val="Normal"/>
    <w:link w:val="BalloonTextChar"/>
    <w:semiHidden/>
    <w:unhideWhenUsed/>
    <w:rsid w:val="006E03EE"/>
    <w:rPr>
      <w:rFonts w:ascii="Segoe UI" w:hAnsi="Segoe UI" w:cs="Segoe UI"/>
      <w:sz w:val="18"/>
      <w:szCs w:val="18"/>
    </w:rPr>
  </w:style>
  <w:style w:type="character" w:customStyle="1" w:styleId="BalloonTextChar">
    <w:name w:val="Balloon Text Char"/>
    <w:basedOn w:val="DefaultParagraphFont"/>
    <w:link w:val="BalloonText"/>
    <w:semiHidden/>
    <w:rsid w:val="006E03EE"/>
    <w:rPr>
      <w:rFonts w:ascii="Segoe UI" w:hAnsi="Segoe UI" w:cs="Segoe UI"/>
      <w:sz w:val="18"/>
      <w:szCs w:val="18"/>
      <w:lang w:val="en-US" w:eastAsia="en-US"/>
    </w:rPr>
  </w:style>
  <w:style w:type="paragraph" w:styleId="ListParagraph">
    <w:name w:val="List Paragraph"/>
    <w:basedOn w:val="Normal"/>
    <w:uiPriority w:val="34"/>
    <w:qFormat/>
    <w:rsid w:val="003E7C1C"/>
    <w:pPr>
      <w:ind w:left="720"/>
      <w:contextualSpacing/>
    </w:pPr>
  </w:style>
  <w:style w:type="character" w:styleId="CommentReference">
    <w:name w:val="annotation reference"/>
    <w:basedOn w:val="DefaultParagraphFont"/>
    <w:uiPriority w:val="99"/>
    <w:semiHidden/>
    <w:unhideWhenUsed/>
    <w:rsid w:val="00B63448"/>
    <w:rPr>
      <w:sz w:val="16"/>
      <w:szCs w:val="16"/>
    </w:rPr>
  </w:style>
  <w:style w:type="paragraph" w:styleId="CommentText">
    <w:name w:val="annotation text"/>
    <w:basedOn w:val="Normal"/>
    <w:link w:val="CommentTextChar"/>
    <w:uiPriority w:val="99"/>
    <w:semiHidden/>
    <w:unhideWhenUsed/>
    <w:rsid w:val="00B63448"/>
    <w:rPr>
      <w:sz w:val="20"/>
    </w:rPr>
  </w:style>
  <w:style w:type="character" w:customStyle="1" w:styleId="CommentTextChar">
    <w:name w:val="Comment Text Char"/>
    <w:basedOn w:val="DefaultParagraphFont"/>
    <w:link w:val="CommentText"/>
    <w:uiPriority w:val="99"/>
    <w:semiHidden/>
    <w:rsid w:val="00B63448"/>
    <w:rPr>
      <w:rFonts w:ascii="Arial" w:hAnsi="Arial"/>
      <w:lang w:val="en-US" w:eastAsia="en-US"/>
    </w:rPr>
  </w:style>
  <w:style w:type="paragraph" w:styleId="CommentSubject">
    <w:name w:val="annotation subject"/>
    <w:basedOn w:val="CommentText"/>
    <w:next w:val="CommentText"/>
    <w:link w:val="CommentSubjectChar"/>
    <w:semiHidden/>
    <w:unhideWhenUsed/>
    <w:rsid w:val="00B63448"/>
    <w:rPr>
      <w:b/>
      <w:bCs/>
    </w:rPr>
  </w:style>
  <w:style w:type="character" w:customStyle="1" w:styleId="CommentSubjectChar">
    <w:name w:val="Comment Subject Char"/>
    <w:basedOn w:val="CommentTextChar"/>
    <w:link w:val="CommentSubject"/>
    <w:semiHidden/>
    <w:rsid w:val="00B63448"/>
    <w:rPr>
      <w:rFonts w:ascii="Arial" w:hAnsi="Arial"/>
      <w:b/>
      <w:bCs/>
      <w:lang w:val="en-US" w:eastAsia="en-US"/>
    </w:rPr>
  </w:style>
  <w:style w:type="table" w:styleId="TableGrid">
    <w:name w:val="Table Grid"/>
    <w:basedOn w:val="TableNormal"/>
    <w:uiPriority w:val="39"/>
    <w:rsid w:val="00D93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91F95"/>
    <w:rPr>
      <w:rFonts w:asciiTheme="majorHAnsi" w:eastAsiaTheme="majorEastAsia" w:hAnsiTheme="majorHAnsi" w:cstheme="majorBidi"/>
      <w:color w:val="243F60" w:themeColor="accent1" w:themeShade="7F"/>
    </w:rPr>
  </w:style>
  <w:style w:type="character" w:styleId="Hyperlink">
    <w:name w:val="Hyperlink"/>
    <w:basedOn w:val="DefaultParagraphFont"/>
    <w:uiPriority w:val="99"/>
    <w:rsid w:val="00391F95"/>
    <w:rPr>
      <w:color w:val="0000FF"/>
      <w:u w:val="single"/>
    </w:rPr>
  </w:style>
  <w:style w:type="paragraph" w:styleId="NormalWeb">
    <w:name w:val="Normal (Web)"/>
    <w:basedOn w:val="Normal"/>
    <w:uiPriority w:val="99"/>
    <w:semiHidden/>
    <w:unhideWhenUsed/>
    <w:rsid w:val="00391F95"/>
    <w:pPr>
      <w:spacing w:before="100" w:beforeAutospacing="1" w:after="100" w:afterAutospacing="1"/>
    </w:pPr>
    <w:rPr>
      <w:rFonts w:ascii="Times New Roman" w:hAnsi="Times New Roman"/>
      <w:sz w:val="24"/>
      <w:szCs w:val="24"/>
      <w:lang w:val="en-GB" w:eastAsia="en-GB"/>
    </w:rPr>
  </w:style>
  <w:style w:type="character" w:customStyle="1" w:styleId="apple-tab-span">
    <w:name w:val="apple-tab-span"/>
    <w:basedOn w:val="DefaultParagraphFont"/>
    <w:rsid w:val="00391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skikule\Documents\Custom%20Office%20Templates\LNB%20R&#299;kojumu%20veidlapa.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LNB Rīkojumu veidlapa.dotx</Template>
  <TotalTime>36</TotalTime>
  <Pages>4</Pages>
  <Words>805</Words>
  <Characters>6129</Characters>
  <Application>Microsoft Office Word</Application>
  <DocSecurity>0</DocSecurity>
  <Lines>51</Lines>
  <Paragraphs>13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LATVIJAS  KULTÛRAS  MINISTRIJA</vt:lpstr>
      <vt:lpstr>LATVIJAS  KULTÛRAS  MINISTRIJA</vt:lpstr>
    </vt:vector>
  </TitlesOfParts>
  <Company>Nacionala Biblioteka</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LATVIJAS  KULTÛRAS  MINISTRIJA</dc:title>
  <dc:creator>LNB</dc:creator>
  <cp:lastModifiedBy>Solveiga Ķīkule</cp:lastModifiedBy>
  <cp:revision>4</cp:revision>
  <cp:lastPrinted>2024-03-27T09:00:00Z</cp:lastPrinted>
  <dcterms:created xsi:type="dcterms:W3CDTF">2024-10-28T15:09:00Z</dcterms:created>
  <dcterms:modified xsi:type="dcterms:W3CDTF">2025-02-14T10:09:00Z</dcterms:modified>
</cp:coreProperties>
</file>